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67" w:rsidRPr="00AE759E" w:rsidRDefault="00D43E67" w:rsidP="00D43E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</w:p>
    <w:p w:rsidR="00D43E67" w:rsidRPr="00315EB6" w:rsidRDefault="00D43E67" w:rsidP="00D43E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Миома матки. </w:t>
      </w:r>
      <w:r w:rsidR="00F816B6">
        <w:rPr>
          <w:rFonts w:ascii="Times New Roman" w:hAnsi="Times New Roman"/>
          <w:b/>
          <w:sz w:val="28"/>
          <w:szCs w:val="28"/>
        </w:rPr>
        <w:t xml:space="preserve"> Этиология. Патогенез. Классификация.</w:t>
      </w:r>
    </w:p>
    <w:p w:rsidR="00D43E67" w:rsidRPr="00AE759E" w:rsidRDefault="00D43E67" w:rsidP="00D43E67">
      <w:pPr>
        <w:spacing w:line="240" w:lineRule="auto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AE759E">
        <w:rPr>
          <w:rFonts w:ascii="Times New Roman" w:hAnsi="Times New Roman"/>
          <w:sz w:val="28"/>
          <w:szCs w:val="28"/>
        </w:rPr>
        <w:t>Усвоить представление о миоме матки как доброкачественном процессе, оказывающем значительное влияние на репродуктивное здоровье.</w:t>
      </w:r>
    </w:p>
    <w:p w:rsidR="00D43E67" w:rsidRPr="00AE759E" w:rsidRDefault="00D43E67" w:rsidP="00D4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План занятия</w:t>
      </w:r>
      <w:r w:rsidRPr="00AE759E">
        <w:rPr>
          <w:rFonts w:ascii="Times New Roman" w:hAnsi="Times New Roman"/>
          <w:sz w:val="28"/>
          <w:szCs w:val="28"/>
        </w:rPr>
        <w:t xml:space="preserve">: </w:t>
      </w:r>
    </w:p>
    <w:p w:rsidR="00D43E67" w:rsidRPr="00AE759E" w:rsidRDefault="00D43E67" w:rsidP="00D43E67">
      <w:pPr>
        <w:numPr>
          <w:ilvl w:val="0"/>
          <w:numId w:val="1"/>
        </w:numPr>
        <w:tabs>
          <w:tab w:val="right" w:pos="180"/>
          <w:tab w:val="num" w:pos="90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E759E">
        <w:rPr>
          <w:rFonts w:ascii="Times New Roman" w:hAnsi="Times New Roman"/>
          <w:i/>
          <w:sz w:val="28"/>
          <w:szCs w:val="28"/>
        </w:rPr>
        <w:t>Тестирование</w:t>
      </w:r>
      <w:r w:rsidRPr="00AE759E">
        <w:rPr>
          <w:rFonts w:ascii="Times New Roman" w:hAnsi="Times New Roman"/>
          <w:sz w:val="28"/>
          <w:szCs w:val="28"/>
        </w:rPr>
        <w:t>.</w:t>
      </w:r>
    </w:p>
    <w:p w:rsidR="00D43E67" w:rsidRPr="00AE759E" w:rsidRDefault="00D43E67" w:rsidP="00D43E67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  <w:lang w:val="en-US"/>
        </w:rPr>
        <w:t>II</w:t>
      </w:r>
      <w:proofErr w:type="gramStart"/>
      <w:r w:rsidRPr="00AE759E">
        <w:rPr>
          <w:rFonts w:ascii="Times New Roman" w:hAnsi="Times New Roman"/>
          <w:i/>
          <w:sz w:val="28"/>
          <w:szCs w:val="28"/>
        </w:rPr>
        <w:t>.</w:t>
      </w:r>
      <w:r w:rsidRPr="00AF7D6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E759E">
        <w:rPr>
          <w:rFonts w:ascii="Times New Roman" w:hAnsi="Times New Roman"/>
          <w:i/>
          <w:sz w:val="28"/>
          <w:szCs w:val="28"/>
        </w:rPr>
        <w:t>Вопросы</w:t>
      </w:r>
      <w:proofErr w:type="gramEnd"/>
      <w:r w:rsidRPr="00AE759E">
        <w:rPr>
          <w:rFonts w:ascii="Times New Roman" w:hAnsi="Times New Roman"/>
          <w:i/>
          <w:sz w:val="28"/>
          <w:szCs w:val="28"/>
        </w:rPr>
        <w:t xml:space="preserve"> для контроля самоподготовки</w:t>
      </w:r>
    </w:p>
    <w:p w:rsidR="00D43E67" w:rsidRPr="00AE759E" w:rsidRDefault="00D43E67" w:rsidP="00D43E67">
      <w:pPr>
        <w:pStyle w:val="a3"/>
        <w:numPr>
          <w:ilvl w:val="0"/>
          <w:numId w:val="2"/>
        </w:numPr>
        <w:tabs>
          <w:tab w:val="clear" w:pos="1724"/>
          <w:tab w:val="num" w:pos="540"/>
        </w:tabs>
        <w:ind w:left="720"/>
        <w:rPr>
          <w:sz w:val="28"/>
          <w:szCs w:val="28"/>
        </w:rPr>
      </w:pPr>
      <w:r w:rsidRPr="00AE759E">
        <w:rPr>
          <w:sz w:val="28"/>
          <w:szCs w:val="28"/>
        </w:rPr>
        <w:t>Определение и понятие о патологии.</w:t>
      </w:r>
    </w:p>
    <w:p w:rsidR="00D43E67" w:rsidRPr="00AE759E" w:rsidRDefault="00D43E67" w:rsidP="00D43E67">
      <w:pPr>
        <w:pStyle w:val="a3"/>
        <w:numPr>
          <w:ilvl w:val="0"/>
          <w:numId w:val="2"/>
        </w:numPr>
        <w:tabs>
          <w:tab w:val="clear" w:pos="1724"/>
          <w:tab w:val="num" w:pos="540"/>
        </w:tabs>
        <w:ind w:left="720"/>
        <w:rPr>
          <w:sz w:val="28"/>
          <w:szCs w:val="28"/>
        </w:rPr>
      </w:pPr>
      <w:r w:rsidRPr="00AE759E">
        <w:rPr>
          <w:sz w:val="28"/>
          <w:szCs w:val="28"/>
        </w:rPr>
        <w:t>Классификация по локализации и размеру узлов миомы.</w:t>
      </w:r>
    </w:p>
    <w:p w:rsidR="00D43E67" w:rsidRPr="00AE759E" w:rsidRDefault="00D43E67" w:rsidP="00D43E67">
      <w:pPr>
        <w:pStyle w:val="a3"/>
        <w:numPr>
          <w:ilvl w:val="0"/>
          <w:numId w:val="2"/>
        </w:numPr>
        <w:tabs>
          <w:tab w:val="clear" w:pos="1724"/>
          <w:tab w:val="num" w:pos="540"/>
        </w:tabs>
        <w:ind w:left="720"/>
        <w:rPr>
          <w:sz w:val="28"/>
          <w:szCs w:val="28"/>
        </w:rPr>
      </w:pPr>
      <w:r w:rsidRPr="00AE759E">
        <w:rPr>
          <w:sz w:val="28"/>
          <w:szCs w:val="28"/>
        </w:rPr>
        <w:t>Современные представления о патогенезе миомы матки. Механизм роста узла. Гормональная зависимость. Факторы риска для развития миомы.</w:t>
      </w:r>
    </w:p>
    <w:p w:rsidR="00D43E67" w:rsidRPr="00AE759E" w:rsidRDefault="00D43E67" w:rsidP="00D43E67">
      <w:pPr>
        <w:pStyle w:val="a3"/>
        <w:numPr>
          <w:ilvl w:val="0"/>
          <w:numId w:val="2"/>
        </w:numPr>
        <w:tabs>
          <w:tab w:val="clear" w:pos="1724"/>
          <w:tab w:val="num" w:pos="540"/>
        </w:tabs>
        <w:ind w:left="720"/>
        <w:rPr>
          <w:sz w:val="28"/>
          <w:szCs w:val="28"/>
        </w:rPr>
      </w:pPr>
      <w:r w:rsidRPr="00AE759E">
        <w:rPr>
          <w:sz w:val="28"/>
          <w:szCs w:val="28"/>
        </w:rPr>
        <w:t>Клинические симптомы миомы матки.</w:t>
      </w:r>
    </w:p>
    <w:p w:rsidR="00D43E67" w:rsidRPr="00AE759E" w:rsidRDefault="00D43E67" w:rsidP="00D43E67">
      <w:pPr>
        <w:pStyle w:val="a3"/>
        <w:numPr>
          <w:ilvl w:val="0"/>
          <w:numId w:val="2"/>
        </w:numPr>
        <w:tabs>
          <w:tab w:val="clear" w:pos="1724"/>
          <w:tab w:val="num" w:pos="540"/>
        </w:tabs>
        <w:ind w:left="720"/>
        <w:rPr>
          <w:sz w:val="28"/>
          <w:szCs w:val="28"/>
        </w:rPr>
      </w:pPr>
      <w:r w:rsidRPr="00AE759E">
        <w:rPr>
          <w:sz w:val="28"/>
          <w:szCs w:val="28"/>
        </w:rPr>
        <w:t>Методы диагностики миомы. Дифференциальная диагностика.</w:t>
      </w:r>
    </w:p>
    <w:p w:rsidR="00D43E67" w:rsidRPr="00AE759E" w:rsidRDefault="00D43E67" w:rsidP="00D43E67">
      <w:pPr>
        <w:pStyle w:val="a3"/>
        <w:ind w:left="1260" w:hanging="540"/>
        <w:rPr>
          <w:sz w:val="28"/>
          <w:szCs w:val="28"/>
        </w:rPr>
      </w:pPr>
    </w:p>
    <w:p w:rsidR="00D43E67" w:rsidRPr="00AE759E" w:rsidRDefault="00D43E67" w:rsidP="00D43E67">
      <w:pPr>
        <w:tabs>
          <w:tab w:val="left" w:pos="540"/>
          <w:tab w:val="num" w:pos="90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AE759E">
        <w:rPr>
          <w:rFonts w:ascii="Times New Roman" w:hAnsi="Times New Roman"/>
          <w:i/>
          <w:sz w:val="28"/>
          <w:szCs w:val="28"/>
        </w:rPr>
        <w:t>.</w:t>
      </w:r>
      <w:r w:rsidRPr="00AE759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E759E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D43E67" w:rsidRPr="00AE759E" w:rsidRDefault="00D43E67" w:rsidP="00D43E67">
      <w:pPr>
        <w:pStyle w:val="a3"/>
        <w:numPr>
          <w:ilvl w:val="0"/>
          <w:numId w:val="3"/>
        </w:numPr>
        <w:tabs>
          <w:tab w:val="clear" w:pos="1724"/>
          <w:tab w:val="num" w:pos="720"/>
        </w:tabs>
        <w:ind w:left="720"/>
        <w:rPr>
          <w:sz w:val="28"/>
          <w:szCs w:val="28"/>
        </w:rPr>
      </w:pPr>
      <w:r w:rsidRPr="00AE759E">
        <w:rPr>
          <w:sz w:val="28"/>
          <w:szCs w:val="28"/>
        </w:rPr>
        <w:t>Влияние прогестерона на механизм развития и роста узла миомы</w:t>
      </w:r>
    </w:p>
    <w:p w:rsidR="00D43E67" w:rsidRPr="00AE759E" w:rsidRDefault="00D43E67" w:rsidP="00D43E67">
      <w:pPr>
        <w:pStyle w:val="a3"/>
        <w:numPr>
          <w:ilvl w:val="0"/>
          <w:numId w:val="3"/>
        </w:numPr>
        <w:tabs>
          <w:tab w:val="clear" w:pos="1724"/>
          <w:tab w:val="num" w:pos="720"/>
        </w:tabs>
        <w:ind w:left="720"/>
        <w:rPr>
          <w:sz w:val="28"/>
          <w:szCs w:val="28"/>
        </w:rPr>
      </w:pPr>
      <w:r w:rsidRPr="00AE759E">
        <w:rPr>
          <w:sz w:val="28"/>
          <w:szCs w:val="28"/>
        </w:rPr>
        <w:t xml:space="preserve">Морфологическая структура </w:t>
      </w:r>
      <w:proofErr w:type="spellStart"/>
      <w:r w:rsidRPr="00AE759E">
        <w:rPr>
          <w:sz w:val="28"/>
          <w:szCs w:val="28"/>
        </w:rPr>
        <w:t>миоматозного</w:t>
      </w:r>
      <w:proofErr w:type="spellEnd"/>
      <w:r w:rsidRPr="00AE759E">
        <w:rPr>
          <w:sz w:val="28"/>
          <w:szCs w:val="28"/>
        </w:rPr>
        <w:t xml:space="preserve"> узла.</w:t>
      </w:r>
    </w:p>
    <w:p w:rsidR="00D43E67" w:rsidRPr="00AE759E" w:rsidRDefault="00D43E67" w:rsidP="00D43E67">
      <w:pPr>
        <w:numPr>
          <w:ilvl w:val="1"/>
          <w:numId w:val="2"/>
        </w:numPr>
        <w:tabs>
          <w:tab w:val="clear" w:pos="2624"/>
          <w:tab w:val="num" w:pos="540"/>
          <w:tab w:val="num" w:pos="900"/>
        </w:tabs>
        <w:spacing w:after="0" w:line="240" w:lineRule="auto"/>
        <w:ind w:left="360" w:hanging="360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Курация больных</w:t>
      </w:r>
      <w:r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D43E67" w:rsidRPr="00AE759E" w:rsidRDefault="00D43E67" w:rsidP="00D43E67">
      <w:pPr>
        <w:numPr>
          <w:ilvl w:val="1"/>
          <w:numId w:val="2"/>
        </w:numPr>
        <w:tabs>
          <w:tab w:val="clear" w:pos="2624"/>
          <w:tab w:val="num" w:pos="540"/>
          <w:tab w:val="num" w:pos="900"/>
        </w:tabs>
        <w:spacing w:after="0" w:line="240" w:lineRule="auto"/>
        <w:ind w:left="360" w:hanging="360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Демонстрация больных миомой.</w:t>
      </w:r>
    </w:p>
    <w:p w:rsidR="00D43E67" w:rsidRPr="00AE759E" w:rsidRDefault="00D43E67" w:rsidP="00D43E67">
      <w:pPr>
        <w:numPr>
          <w:ilvl w:val="1"/>
          <w:numId w:val="2"/>
        </w:numPr>
        <w:tabs>
          <w:tab w:val="clear" w:pos="2624"/>
          <w:tab w:val="num" w:pos="540"/>
          <w:tab w:val="num" w:pos="900"/>
        </w:tabs>
        <w:spacing w:after="0" w:line="240" w:lineRule="auto"/>
        <w:ind w:left="540" w:hanging="540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Демонстрация хирургической операции (лапаротомия, лапароскопия) по поводу миомы.</w:t>
      </w:r>
    </w:p>
    <w:p w:rsidR="00D43E67" w:rsidRPr="00AE759E" w:rsidRDefault="00D43E67" w:rsidP="00D43E67">
      <w:pPr>
        <w:numPr>
          <w:ilvl w:val="1"/>
          <w:numId w:val="2"/>
        </w:numPr>
        <w:tabs>
          <w:tab w:val="clear" w:pos="2624"/>
          <w:tab w:val="num" w:pos="540"/>
          <w:tab w:val="num" w:pos="90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D43E67" w:rsidRPr="00AE759E" w:rsidRDefault="00D43E67" w:rsidP="00D43E67">
      <w:pPr>
        <w:numPr>
          <w:ilvl w:val="1"/>
          <w:numId w:val="2"/>
        </w:numPr>
        <w:tabs>
          <w:tab w:val="clear" w:pos="2624"/>
          <w:tab w:val="num" w:pos="720"/>
          <w:tab w:val="num" w:pos="90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  <w:u w:val="single"/>
        </w:rPr>
        <w:t>Заключение.</w:t>
      </w:r>
      <w:r w:rsidRPr="00AE759E">
        <w:rPr>
          <w:rFonts w:ascii="Times New Roman" w:hAnsi="Times New Roman"/>
          <w:sz w:val="28"/>
          <w:szCs w:val="28"/>
        </w:rPr>
        <w:t xml:space="preserve"> Обсудить вопрос о миоме матки как самой частой опухоли женского организма и самой частой причине удаления репродуктивного органа – матки. </w:t>
      </w:r>
    </w:p>
    <w:p w:rsidR="00D43E67" w:rsidRPr="00AE759E" w:rsidRDefault="00D43E67" w:rsidP="00D43E67">
      <w:pPr>
        <w:pStyle w:val="a3"/>
        <w:ind w:left="0"/>
        <w:rPr>
          <w:b/>
          <w:sz w:val="28"/>
          <w:szCs w:val="28"/>
        </w:rPr>
      </w:pPr>
    </w:p>
    <w:p w:rsidR="00D43E67" w:rsidRDefault="00D43E67" w:rsidP="00D43E6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D43E67" w:rsidRDefault="00D43E67" w:rsidP="00D43E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 xml:space="preserve">Гинекология: учеб. для студентов мед. вузов / </w:t>
      </w:r>
      <w:proofErr w:type="spellStart"/>
      <w:r w:rsidRPr="00AE759E">
        <w:rPr>
          <w:rFonts w:ascii="Times New Roman" w:hAnsi="Times New Roman"/>
          <w:sz w:val="28"/>
          <w:szCs w:val="28"/>
        </w:rPr>
        <w:t>под</w:t>
      </w:r>
      <w:proofErr w:type="gramStart"/>
      <w:r w:rsidRPr="00AE759E">
        <w:rPr>
          <w:rFonts w:ascii="Times New Roman" w:hAnsi="Times New Roman"/>
          <w:sz w:val="28"/>
          <w:szCs w:val="28"/>
        </w:rPr>
        <w:t>.р</w:t>
      </w:r>
      <w:proofErr w:type="gramEnd"/>
      <w:r w:rsidRPr="00AE759E">
        <w:rPr>
          <w:rFonts w:ascii="Times New Roman" w:hAnsi="Times New Roman"/>
          <w:sz w:val="28"/>
          <w:szCs w:val="28"/>
        </w:rPr>
        <w:t>ед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. Г. М. Савельевой, В.Г. </w:t>
      </w:r>
      <w:proofErr w:type="spellStart"/>
      <w:r w:rsidRPr="00AE759E">
        <w:rPr>
          <w:rFonts w:ascii="Times New Roman" w:hAnsi="Times New Roman"/>
          <w:sz w:val="28"/>
          <w:szCs w:val="28"/>
        </w:rPr>
        <w:t>Бреусенко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AE759E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AE759E">
        <w:rPr>
          <w:rFonts w:ascii="Times New Roman" w:hAnsi="Times New Roman"/>
          <w:sz w:val="28"/>
          <w:szCs w:val="28"/>
        </w:rPr>
        <w:t>, 2013. - 432 с.</w:t>
      </w:r>
    </w:p>
    <w:p w:rsidR="00D43E67" w:rsidRDefault="00D43E67" w:rsidP="00D43E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43E67" w:rsidRDefault="00D43E67" w:rsidP="00D43E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D43E67" w:rsidRPr="006C2DC4" w:rsidRDefault="00D43E67" w:rsidP="00D43E6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C2DC4">
        <w:rPr>
          <w:rFonts w:ascii="Times New Roman" w:hAnsi="Times New Roman"/>
          <w:sz w:val="28"/>
          <w:szCs w:val="28"/>
        </w:rPr>
        <w:t>Руководство к практическим занятиям по гинекологии под ред</w:t>
      </w:r>
      <w:proofErr w:type="gramStart"/>
      <w:r w:rsidRPr="006C2DC4">
        <w:rPr>
          <w:rFonts w:ascii="Times New Roman" w:hAnsi="Times New Roman"/>
          <w:sz w:val="28"/>
          <w:szCs w:val="28"/>
        </w:rPr>
        <w:t>.п</w:t>
      </w:r>
      <w:proofErr w:type="gramEnd"/>
      <w:r w:rsidRPr="006C2DC4">
        <w:rPr>
          <w:rFonts w:ascii="Times New Roman" w:hAnsi="Times New Roman"/>
          <w:sz w:val="28"/>
          <w:szCs w:val="28"/>
        </w:rPr>
        <w:t xml:space="preserve">роф. В.Е. Радзинского. – М.: Медицинское информативное агентство», 2005, 516 </w:t>
      </w:r>
      <w:proofErr w:type="gramStart"/>
      <w:r w:rsidRPr="006C2DC4">
        <w:rPr>
          <w:rFonts w:ascii="Times New Roman" w:hAnsi="Times New Roman"/>
          <w:sz w:val="28"/>
          <w:szCs w:val="28"/>
        </w:rPr>
        <w:t>с</w:t>
      </w:r>
      <w:proofErr w:type="gramEnd"/>
      <w:r w:rsidRPr="006C2DC4">
        <w:rPr>
          <w:rFonts w:ascii="Times New Roman" w:hAnsi="Times New Roman"/>
          <w:sz w:val="28"/>
          <w:szCs w:val="28"/>
        </w:rPr>
        <w:t>.</w:t>
      </w:r>
    </w:p>
    <w:p w:rsidR="00D43E67" w:rsidRPr="006C2DC4" w:rsidRDefault="00D43E67" w:rsidP="00D43E6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C2DC4">
        <w:rPr>
          <w:rFonts w:ascii="Times New Roman" w:hAnsi="Times New Roman"/>
          <w:sz w:val="28"/>
          <w:szCs w:val="28"/>
        </w:rPr>
        <w:t xml:space="preserve">Тихомиров А.Л., </w:t>
      </w:r>
      <w:proofErr w:type="spellStart"/>
      <w:r w:rsidRPr="006C2DC4">
        <w:rPr>
          <w:rFonts w:ascii="Times New Roman" w:hAnsi="Times New Roman"/>
          <w:sz w:val="28"/>
          <w:szCs w:val="28"/>
        </w:rPr>
        <w:t>Лубнин</w:t>
      </w:r>
      <w:proofErr w:type="spellEnd"/>
      <w:r w:rsidRPr="006C2DC4">
        <w:rPr>
          <w:rFonts w:ascii="Times New Roman" w:hAnsi="Times New Roman"/>
          <w:sz w:val="28"/>
          <w:szCs w:val="28"/>
        </w:rPr>
        <w:t xml:space="preserve"> Д.М. – Практическая гинекология – руководство для врачей. – М.: Медицинское информативное агентство», 2009 </w:t>
      </w:r>
    </w:p>
    <w:p w:rsidR="00D43E67" w:rsidRPr="00AE759E" w:rsidRDefault="00D43E67" w:rsidP="00D43E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43E67" w:rsidRPr="00AE759E" w:rsidRDefault="00D43E67" w:rsidP="00D43E6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313B" w:rsidRDefault="00FA313B" w:rsidP="00D43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3B" w:rsidRDefault="00FA313B" w:rsidP="00D43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3B" w:rsidRDefault="00FA313B" w:rsidP="00FA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3B" w:rsidRDefault="00FA313B" w:rsidP="00FA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3B" w:rsidRDefault="00FA313B" w:rsidP="00FA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3B" w:rsidRDefault="00FA313B" w:rsidP="00FA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67" w:rsidRPr="00FA313B" w:rsidRDefault="00D43E67" w:rsidP="00FA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lastRenderedPageBreak/>
        <w:t>МИОМА МАТКИ</w:t>
      </w:r>
    </w:p>
    <w:p w:rsidR="00D43E67" w:rsidRPr="00FA313B" w:rsidRDefault="00D43E67" w:rsidP="00FA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D43E67" w:rsidRPr="00FA313B" w:rsidRDefault="00D43E67" w:rsidP="00FA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>Выберите единственный ответ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>1. Миома матки – это (выберите правильный ответ):</w:t>
      </w:r>
    </w:p>
    <w:p w:rsidR="00D43E67" w:rsidRPr="00FA313B" w:rsidRDefault="00D43E67" w:rsidP="00FA31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органическое заболевание матки, исходящее из миометрия (стенки матки) с элементами соединительной ткани</w:t>
      </w:r>
    </w:p>
    <w:p w:rsidR="00D43E67" w:rsidRPr="00FA313B" w:rsidRDefault="00D43E67" w:rsidP="00FA31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функциональное заболевание матки с элементами соединительной ткани</w:t>
      </w:r>
    </w:p>
    <w:p w:rsidR="00D43E67" w:rsidRPr="00FA313B" w:rsidRDefault="00D43E67" w:rsidP="00FA31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опухоль с высоким онкологическим риском</w:t>
      </w:r>
    </w:p>
    <w:p w:rsidR="00D43E67" w:rsidRPr="00FA313B" w:rsidRDefault="00D43E67" w:rsidP="00FA31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опухоль из эпителиальной ткани и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стромальной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ткани эндометрия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>2. Эпидемиология миомы. Исключите неверное:</w:t>
      </w:r>
    </w:p>
    <w:p w:rsidR="00D43E67" w:rsidRPr="00FA313B" w:rsidRDefault="00D43E67" w:rsidP="00FA31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частота высока – «от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до менопаузы»</w:t>
      </w:r>
    </w:p>
    <w:p w:rsidR="00D43E67" w:rsidRPr="00FA313B" w:rsidRDefault="00D43E67" w:rsidP="00FA31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распространенность не изучена (50 % бессимптомных случаев)</w:t>
      </w:r>
    </w:p>
    <w:p w:rsidR="00D43E67" w:rsidRPr="00FA313B" w:rsidRDefault="00D43E67" w:rsidP="00FA31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самая частая причина удаления матки в России</w:t>
      </w:r>
    </w:p>
    <w:p w:rsidR="00D43E67" w:rsidRPr="00FA313B" w:rsidRDefault="00D43E67" w:rsidP="00FA31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редкое, неизученное заболевание</w:t>
      </w:r>
    </w:p>
    <w:p w:rsidR="00D43E67" w:rsidRPr="00FA313B" w:rsidRDefault="00D43E67" w:rsidP="00FA31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в структуре гинекологической патологии уверенно занимает второе место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3. Морфология </w:t>
      </w:r>
      <w:proofErr w:type="spellStart"/>
      <w:r w:rsidRPr="00FA313B">
        <w:rPr>
          <w:rFonts w:ascii="Times New Roman" w:hAnsi="Times New Roman" w:cs="Times New Roman"/>
          <w:b/>
          <w:sz w:val="28"/>
          <w:szCs w:val="28"/>
        </w:rPr>
        <w:t>миоматозного</w:t>
      </w:r>
      <w:proofErr w:type="spellEnd"/>
      <w:r w:rsidRPr="00FA313B">
        <w:rPr>
          <w:rFonts w:ascii="Times New Roman" w:hAnsi="Times New Roman" w:cs="Times New Roman"/>
          <w:b/>
          <w:sz w:val="28"/>
          <w:szCs w:val="28"/>
        </w:rPr>
        <w:t xml:space="preserve"> узла. Что представляет собой миома    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гистологически? Найдите правильный ответ:</w:t>
      </w:r>
    </w:p>
    <w:p w:rsidR="00D43E67" w:rsidRPr="00FA313B" w:rsidRDefault="00D43E67" w:rsidP="00FA31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солидная опухоль</w:t>
      </w:r>
    </w:p>
    <w:p w:rsidR="00D43E67" w:rsidRPr="00FA313B" w:rsidRDefault="00D43E67" w:rsidP="00FA31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многокамерная опухоль</w:t>
      </w:r>
    </w:p>
    <w:p w:rsidR="00D43E67" w:rsidRPr="00FA313B" w:rsidRDefault="00D43E67" w:rsidP="00FA31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доброкачественное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моноклональное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образование из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миоцитов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с капсулой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4. Что представляет собой миома объективно и визуально? Исключите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неверное:</w:t>
      </w:r>
    </w:p>
    <w:p w:rsidR="00D43E67" w:rsidRPr="00FA313B" w:rsidRDefault="00D43E67" w:rsidP="00FA31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это плотные, округлые, безболезненные узлы на поверхности матки</w:t>
      </w:r>
    </w:p>
    <w:p w:rsidR="00D43E67" w:rsidRPr="00FA313B" w:rsidRDefault="00D43E67" w:rsidP="00FA31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увеличение размеров матки за счет плотных, бугристых, безболезненных образований, подвижных или неподвижных</w:t>
      </w:r>
    </w:p>
    <w:p w:rsidR="00D43E67" w:rsidRPr="00FA313B" w:rsidRDefault="00D43E67" w:rsidP="00FA31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матка увеличена, мягкая, резко болезненная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>5. Миома матки под контролем УЗИ – это (исключите неверное):</w:t>
      </w:r>
    </w:p>
    <w:p w:rsidR="00D43E67" w:rsidRPr="00FA313B" w:rsidRDefault="00D43E67" w:rsidP="00FA313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увеличение размеров матки за счет округлых узлов разной величины,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гиперэхогенной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плотности, окруженных капсулой</w:t>
      </w:r>
    </w:p>
    <w:p w:rsidR="00D43E67" w:rsidRPr="00FA313B" w:rsidRDefault="00D43E67" w:rsidP="00FA313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увеличение полости матки за счет гиперэхогенного образования на ножке</w:t>
      </w:r>
    </w:p>
    <w:p w:rsidR="00D43E67" w:rsidRPr="00FA313B" w:rsidRDefault="00D43E67" w:rsidP="00FA313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увеличение размеров матки, увеличение полости за счет плодного яйца округлой формы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6. Происхождение миомы: единственная клетка-предшественник.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Современные представления. Исключите неверное:</w:t>
      </w:r>
    </w:p>
    <w:p w:rsidR="00D43E67" w:rsidRPr="00FA313B" w:rsidRDefault="00D43E67" w:rsidP="00FA313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клетка из древней ткани – мезенхимы</w:t>
      </w:r>
    </w:p>
    <w:p w:rsidR="00D43E67" w:rsidRPr="00FA313B" w:rsidRDefault="00D43E67" w:rsidP="00FA313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клетка из зрелых клеток миометрия, подвергнутых соматической мутации</w:t>
      </w:r>
    </w:p>
    <w:p w:rsidR="00D43E67" w:rsidRPr="00FA313B" w:rsidRDefault="00D43E67" w:rsidP="00FA313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клетка из древней ткани – эктодермы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7. Что происходит с «клеткой-предшественником» при развитии ростка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миомы? Исключите неверное:</w:t>
      </w:r>
    </w:p>
    <w:p w:rsidR="00D43E67" w:rsidRPr="00FA313B" w:rsidRDefault="00D43E67" w:rsidP="00FA31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влияние мутации гена – виновника</w:t>
      </w:r>
    </w:p>
    <w:p w:rsidR="00D43E67" w:rsidRPr="00FA313B" w:rsidRDefault="00D43E67" w:rsidP="00FA31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влияние факторов риска, способствующих ее раздражению, клонированию</w:t>
      </w:r>
    </w:p>
    <w:p w:rsidR="00D43E67" w:rsidRPr="00FA313B" w:rsidRDefault="00D43E67" w:rsidP="00FA31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участие многих факторов в развитии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моноклонального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пролиферата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– маленького ростка миомы</w:t>
      </w:r>
    </w:p>
    <w:p w:rsidR="00D43E67" w:rsidRPr="00FA313B" w:rsidRDefault="00D43E67" w:rsidP="00FA31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позже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миоматозный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узел становится самостоятельным (автономным)</w:t>
      </w:r>
    </w:p>
    <w:p w:rsidR="00D43E67" w:rsidRPr="00FA313B" w:rsidRDefault="00D43E67" w:rsidP="00FA31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нет влияния мутаций генов, нет влияний факторов риска; миома развивается под влиянием андрогенов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8. Факторы риска развития миомы. Гормонозависимость. Уточните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утверждение. Исключите неверное:</w:t>
      </w:r>
    </w:p>
    <w:p w:rsidR="00D43E67" w:rsidRPr="00FA313B" w:rsidRDefault="00D43E67" w:rsidP="00FA31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под воздействием прогестерона каждый раз во второй фазе цикла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миоциты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миометрия подвергаются гипертрофии и гиперплазии (некоторое увеличение матки перед менструацией)</w:t>
      </w:r>
    </w:p>
    <w:p w:rsidR="00D43E67" w:rsidRPr="00FA313B" w:rsidRDefault="00D43E67" w:rsidP="00FA31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под воздействием прогестерона во время беременности (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прогестероновый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блок) происходит мощная гипертрофия и гиперплазия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миоцитов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>, а также увеличение размеров миоматозных узлов</w:t>
      </w:r>
    </w:p>
    <w:p w:rsidR="00D43E67" w:rsidRPr="00FA313B" w:rsidRDefault="00D43E67" w:rsidP="00FA31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под воздействием использования гестагенов (лекарственных препаратов подобных прогестерону), наблюдается быстрый рост узлов миомы</w:t>
      </w:r>
    </w:p>
    <w:p w:rsidR="00D43E67" w:rsidRPr="00FA313B" w:rsidRDefault="00D43E67" w:rsidP="00FA31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миома матки –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прогестеронозависимое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заболевание</w:t>
      </w:r>
    </w:p>
    <w:p w:rsidR="00D43E67" w:rsidRPr="00FA313B" w:rsidRDefault="00D43E67" w:rsidP="00FA31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в узлах миомы нет рецепторов к гормонам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9. Факторы риска развития миомы. Влияние инфекций,    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воспалительных процессов. Найдите верный ответ:</w:t>
      </w:r>
    </w:p>
    <w:p w:rsidR="00D43E67" w:rsidRPr="00FA313B" w:rsidRDefault="00D43E67" w:rsidP="00FA313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обнаружение в ростке и центре опухоли знаменитых микроорганизмов – половых инфекций</w:t>
      </w:r>
    </w:p>
    <w:p w:rsidR="00D43E67" w:rsidRPr="00FA313B" w:rsidRDefault="00D43E67" w:rsidP="00FA313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обнаружение в узле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миоматозного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узла </w:t>
      </w:r>
      <w:r w:rsidRPr="00FA313B">
        <w:rPr>
          <w:rFonts w:ascii="Times New Roman" w:hAnsi="Times New Roman" w:cs="Times New Roman"/>
          <w:sz w:val="28"/>
          <w:szCs w:val="28"/>
          <w:lang w:val="en-US"/>
        </w:rPr>
        <w:t>helicobacter</w:t>
      </w:r>
      <w:r w:rsidRPr="00FA3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13B">
        <w:rPr>
          <w:rFonts w:ascii="Times New Roman" w:hAnsi="Times New Roman" w:cs="Times New Roman"/>
          <w:sz w:val="28"/>
          <w:szCs w:val="28"/>
          <w:lang w:val="en-US"/>
        </w:rPr>
        <w:t>pilori</w:t>
      </w:r>
      <w:proofErr w:type="spellEnd"/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>10. Факторы риска развития миомы. Влияние травм, операций.</w:t>
      </w:r>
      <w:r w:rsidRPr="00FA313B">
        <w:rPr>
          <w:rFonts w:ascii="Times New Roman" w:hAnsi="Times New Roman" w:cs="Times New Roman"/>
          <w:sz w:val="28"/>
          <w:szCs w:val="28"/>
        </w:rPr>
        <w:t xml:space="preserve"> </w:t>
      </w:r>
      <w:r w:rsidRPr="00FA313B">
        <w:rPr>
          <w:rFonts w:ascii="Times New Roman" w:hAnsi="Times New Roman" w:cs="Times New Roman"/>
          <w:b/>
          <w:sz w:val="28"/>
          <w:szCs w:val="28"/>
        </w:rPr>
        <w:t xml:space="preserve">Найдите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 верный ответ:</w:t>
      </w:r>
    </w:p>
    <w:p w:rsidR="00D43E67" w:rsidRPr="00FA313B" w:rsidRDefault="00D43E67" w:rsidP="00FA313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гистерэктомия</w:t>
      </w:r>
      <w:proofErr w:type="spellEnd"/>
    </w:p>
    <w:p w:rsidR="00D43E67" w:rsidRPr="00FA313B" w:rsidRDefault="00D43E67" w:rsidP="00FA313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аппендэктомия</w:t>
      </w:r>
      <w:proofErr w:type="spellEnd"/>
    </w:p>
    <w:p w:rsidR="00D43E67" w:rsidRPr="00FA313B" w:rsidRDefault="00D43E67" w:rsidP="00FA313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операции на прямой кишке</w:t>
      </w:r>
    </w:p>
    <w:p w:rsidR="00D43E67" w:rsidRPr="00FA313B" w:rsidRDefault="00D43E67" w:rsidP="00FA313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аборты, выскабливания, операции на матке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>11.</w:t>
      </w:r>
      <w:r w:rsidRPr="00FA313B">
        <w:rPr>
          <w:rFonts w:ascii="Times New Roman" w:hAnsi="Times New Roman" w:cs="Times New Roman"/>
          <w:sz w:val="28"/>
          <w:szCs w:val="28"/>
        </w:rPr>
        <w:t xml:space="preserve"> </w:t>
      </w:r>
      <w:r w:rsidRPr="00FA313B">
        <w:rPr>
          <w:rFonts w:ascii="Times New Roman" w:hAnsi="Times New Roman" w:cs="Times New Roman"/>
          <w:b/>
          <w:sz w:val="28"/>
          <w:szCs w:val="28"/>
        </w:rPr>
        <w:t>Факторы риска развития миомы. Эндометриоз. Выберите правильный ответ:</w:t>
      </w:r>
    </w:p>
    <w:p w:rsidR="00D43E67" w:rsidRPr="00FA313B" w:rsidRDefault="00D43E67" w:rsidP="00FA313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эндометриоз яичников</w:t>
      </w:r>
    </w:p>
    <w:p w:rsidR="00D43E67" w:rsidRPr="00FA313B" w:rsidRDefault="00D43E67" w:rsidP="00FA313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эндометриоз тазовой брюшины</w:t>
      </w:r>
    </w:p>
    <w:p w:rsidR="00D43E67" w:rsidRPr="00FA313B" w:rsidRDefault="00D43E67" w:rsidP="00FA313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аденомиоз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12. Классификация миомы по локализации узлов. Укажите типичную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 локализацию. Исключите неверное:</w:t>
      </w:r>
    </w:p>
    <w:p w:rsidR="00D43E67" w:rsidRPr="00FA313B" w:rsidRDefault="00D43E67" w:rsidP="00FA313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подбрюшинные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(субсерозные) узлы на поверхности матки</w:t>
      </w:r>
    </w:p>
    <w:p w:rsidR="00D43E67" w:rsidRPr="00FA313B" w:rsidRDefault="00D43E67" w:rsidP="00FA313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подслизистые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субмукозные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>) узлы в полости матки</w:t>
      </w:r>
    </w:p>
    <w:p w:rsidR="00D43E67" w:rsidRPr="00FA313B" w:rsidRDefault="00D43E67" w:rsidP="00FA313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межмышечные (интерстициальные) узлы в толще стенки матки</w:t>
      </w:r>
    </w:p>
    <w:p w:rsidR="00D43E67" w:rsidRPr="00FA313B" w:rsidRDefault="00D43E67" w:rsidP="00FA313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подбрюшинные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узлы на поверхности маточной трубы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13. Укажите нетипичные (другие) локализации миоматозных узлов.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 Исключите неверное:</w:t>
      </w:r>
    </w:p>
    <w:p w:rsidR="00D43E67" w:rsidRPr="00FA313B" w:rsidRDefault="00D43E67" w:rsidP="00FA313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шеечная миома</w:t>
      </w:r>
    </w:p>
    <w:p w:rsidR="00D43E67" w:rsidRPr="00FA313B" w:rsidRDefault="00D43E67" w:rsidP="00FA313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интралигаментарная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миома (узел между листками широкой маточной связки)</w:t>
      </w:r>
    </w:p>
    <w:p w:rsidR="00D43E67" w:rsidRPr="00FA313B" w:rsidRDefault="00D43E67" w:rsidP="00FA313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позадишеечная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миома (низкое расположение узла)</w:t>
      </w:r>
    </w:p>
    <w:p w:rsidR="00D43E67" w:rsidRPr="00FA313B" w:rsidRDefault="00D43E67" w:rsidP="00FA313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узел миомы в фаллопиевой трубе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14. Одна из современных классификаций различает миому по размерам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 узлов. Найдите правильный ответ:</w:t>
      </w:r>
    </w:p>
    <w:p w:rsidR="00D43E67" w:rsidRPr="00FA313B" w:rsidRDefault="00D43E67" w:rsidP="00FA313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313B">
        <w:rPr>
          <w:rFonts w:ascii="Times New Roman" w:hAnsi="Times New Roman" w:cs="Times New Roman"/>
          <w:sz w:val="28"/>
          <w:szCs w:val="28"/>
        </w:rPr>
        <w:t>клинически незначимые узлы (</w:t>
      </w:r>
      <w:r w:rsidRPr="00FA313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313B">
        <w:rPr>
          <w:rFonts w:ascii="Times New Roman" w:hAnsi="Times New Roman" w:cs="Times New Roman"/>
          <w:sz w:val="28"/>
          <w:szCs w:val="28"/>
        </w:rPr>
        <w:t xml:space="preserve"> до 15-</w:t>
      </w:r>
      <w:smartTag w:uri="urn:schemas-microsoft-com:office:smarttags" w:element="metricconverter">
        <w:smartTagPr>
          <w:attr w:name="ProductID" w:val="18 мм"/>
        </w:smartTagPr>
        <w:r w:rsidRPr="00FA313B">
          <w:rPr>
            <w:rFonts w:ascii="Times New Roman" w:hAnsi="Times New Roman" w:cs="Times New Roman"/>
            <w:sz w:val="28"/>
            <w:szCs w:val="28"/>
          </w:rPr>
          <w:t>18 мм</w:t>
        </w:r>
      </w:smartTag>
      <w:proofErr w:type="gramEnd"/>
    </w:p>
    <w:p w:rsidR="00D43E67" w:rsidRPr="00FA313B" w:rsidRDefault="00D43E67" w:rsidP="00FA313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малые множественные узлы (</w:t>
      </w:r>
      <w:r w:rsidRPr="00FA313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313B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20 мм"/>
        </w:smartTagPr>
        <w:r w:rsidRPr="00FA313B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FA313B">
        <w:rPr>
          <w:rFonts w:ascii="Times New Roman" w:hAnsi="Times New Roman" w:cs="Times New Roman"/>
          <w:sz w:val="28"/>
          <w:szCs w:val="28"/>
        </w:rPr>
        <w:t>)</w:t>
      </w:r>
    </w:p>
    <w:p w:rsidR="00D43E67" w:rsidRPr="00FA313B" w:rsidRDefault="00D43E67" w:rsidP="00FA313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миомы средних размеров (</w:t>
      </w:r>
      <w:r w:rsidRPr="00FA313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313B">
        <w:rPr>
          <w:rFonts w:ascii="Times New Roman" w:hAnsi="Times New Roman" w:cs="Times New Roman"/>
          <w:sz w:val="28"/>
          <w:szCs w:val="28"/>
        </w:rPr>
        <w:t xml:space="preserve"> до 40-</w:t>
      </w:r>
      <w:smartTag w:uri="urn:schemas-microsoft-com:office:smarttags" w:element="metricconverter">
        <w:smartTagPr>
          <w:attr w:name="ProductID" w:val="60 мм"/>
        </w:smartTagPr>
        <w:r w:rsidRPr="00FA313B">
          <w:rPr>
            <w:rFonts w:ascii="Times New Roman" w:hAnsi="Times New Roman" w:cs="Times New Roman"/>
            <w:sz w:val="28"/>
            <w:szCs w:val="28"/>
          </w:rPr>
          <w:t>60 мм</w:t>
        </w:r>
      </w:smartTag>
      <w:r w:rsidRPr="00FA313B">
        <w:rPr>
          <w:rFonts w:ascii="Times New Roman" w:hAnsi="Times New Roman" w:cs="Times New Roman"/>
          <w:sz w:val="28"/>
          <w:szCs w:val="28"/>
        </w:rPr>
        <w:t>)</w:t>
      </w:r>
    </w:p>
    <w:p w:rsidR="00D43E67" w:rsidRPr="00FA313B" w:rsidRDefault="00D43E67" w:rsidP="00FA313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миома матки крупных размеров (</w:t>
      </w:r>
      <w:r w:rsidRPr="00FA313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313B">
        <w:rPr>
          <w:rFonts w:ascii="Times New Roman" w:hAnsi="Times New Roman" w:cs="Times New Roman"/>
          <w:sz w:val="28"/>
          <w:szCs w:val="28"/>
        </w:rPr>
        <w:t xml:space="preserve"> более </w:t>
      </w:r>
      <w:smartTag w:uri="urn:schemas-microsoft-com:office:smarttags" w:element="metricconverter">
        <w:smartTagPr>
          <w:attr w:name="ProductID" w:val="60 мм"/>
        </w:smartTagPr>
        <w:r w:rsidRPr="00FA313B">
          <w:rPr>
            <w:rFonts w:ascii="Times New Roman" w:hAnsi="Times New Roman" w:cs="Times New Roman"/>
            <w:sz w:val="28"/>
            <w:szCs w:val="28"/>
          </w:rPr>
          <w:t>60 мм</w:t>
        </w:r>
      </w:smartTag>
      <w:r w:rsidRPr="00FA313B">
        <w:rPr>
          <w:rFonts w:ascii="Times New Roman" w:hAnsi="Times New Roman" w:cs="Times New Roman"/>
          <w:sz w:val="28"/>
          <w:szCs w:val="28"/>
        </w:rPr>
        <w:t>)</w:t>
      </w:r>
    </w:p>
    <w:p w:rsidR="00D43E67" w:rsidRPr="00FA313B" w:rsidRDefault="00D43E67" w:rsidP="00FA313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всё из выше перечисленного</w:t>
      </w:r>
    </w:p>
    <w:p w:rsidR="00D43E67" w:rsidRPr="00FA313B" w:rsidRDefault="00D43E67" w:rsidP="00FA313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lastRenderedPageBreak/>
        <w:t>ничего из выше перечисленного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>15. Чем объясняется данная классификация? Найдите верный ответ:</w:t>
      </w:r>
    </w:p>
    <w:p w:rsidR="00D43E67" w:rsidRPr="00FA313B" w:rsidRDefault="00D43E67" w:rsidP="00FA313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Клинической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значимостью</w:t>
      </w:r>
      <w:proofErr w:type="gramStart"/>
      <w:r w:rsidRPr="00FA313B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FA313B">
        <w:rPr>
          <w:rFonts w:ascii="Times New Roman" w:hAnsi="Times New Roman" w:cs="Times New Roman"/>
          <w:sz w:val="28"/>
          <w:szCs w:val="28"/>
        </w:rPr>
        <w:t>ыбором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метода лечения в зависимости от размеров узла</w:t>
      </w:r>
    </w:p>
    <w:p w:rsidR="00D43E67" w:rsidRPr="00FA313B" w:rsidRDefault="00D43E67" w:rsidP="00FA313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Теоретической значимостью: выбором метода обследования в зависимости от размеров узла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16. Патогенез миомы матки и механизм ее развития – понятие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 современное, недостаточно изученное. Исключите неверное:</w:t>
      </w:r>
    </w:p>
    <w:p w:rsidR="00D43E67" w:rsidRPr="00FA313B" w:rsidRDefault="00D43E67" w:rsidP="00FA313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у миомы выявлено свойство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моноклональности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(не опухоль – клон клеток)</w:t>
      </w:r>
    </w:p>
    <w:p w:rsidR="00D43E67" w:rsidRPr="00FA313B" w:rsidRDefault="00D43E67" w:rsidP="00FA313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у миомы выявлена клетка-предшественник, из которой растет узел</w:t>
      </w:r>
    </w:p>
    <w:p w:rsidR="00D43E67" w:rsidRPr="00FA313B" w:rsidRDefault="00D43E67" w:rsidP="00FA313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теории образования клетки-предшественника сложны (</w:t>
      </w:r>
      <w:proofErr w:type="gramStart"/>
      <w:r w:rsidRPr="00FA313B">
        <w:rPr>
          <w:rFonts w:ascii="Times New Roman" w:hAnsi="Times New Roman" w:cs="Times New Roman"/>
          <w:sz w:val="28"/>
          <w:szCs w:val="28"/>
        </w:rPr>
        <w:t>онтогенетическая</w:t>
      </w:r>
      <w:proofErr w:type="gramEnd"/>
      <w:r w:rsidRPr="00FA313B">
        <w:rPr>
          <w:rFonts w:ascii="Times New Roman" w:hAnsi="Times New Roman" w:cs="Times New Roman"/>
          <w:sz w:val="28"/>
          <w:szCs w:val="28"/>
        </w:rPr>
        <w:t xml:space="preserve"> – из мезенхимы и соматической мутации нормальной клетки миометрия)</w:t>
      </w:r>
    </w:p>
    <w:p w:rsidR="00D43E67" w:rsidRPr="00FA313B" w:rsidRDefault="00D43E67" w:rsidP="00FA313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у миомы выявлена ткань-предшественник – эндометрий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>17. Основные клинические симптомы миомы? Найдите верный ответ:</w:t>
      </w:r>
    </w:p>
    <w:p w:rsidR="00D43E67" w:rsidRPr="00FA313B" w:rsidRDefault="00D43E67" w:rsidP="00FA313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маточные кровотечения –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меноррагии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во время менструации (гиперполименорея)</w:t>
      </w:r>
    </w:p>
    <w:p w:rsidR="00D43E67" w:rsidRPr="00FA313B" w:rsidRDefault="00D43E67" w:rsidP="00FA313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маточные кровотечения в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межменструальном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периоде – ациклические маточные кровотечения (15-20 дней)</w:t>
      </w:r>
    </w:p>
    <w:p w:rsidR="00D43E67" w:rsidRPr="00FA313B" w:rsidRDefault="00D43E67" w:rsidP="00FA313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внезапное появление постоянных болей внизу живота, повышение температуры тела, появление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перитонеальных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симптомов</w:t>
      </w:r>
    </w:p>
    <w:p w:rsidR="00D43E67" w:rsidRPr="00FA313B" w:rsidRDefault="00D43E67" w:rsidP="00FA313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постоянные или периодические боли в животе на фоне крупной миомы</w:t>
      </w:r>
    </w:p>
    <w:p w:rsidR="00D43E67" w:rsidRPr="00FA313B" w:rsidRDefault="00D43E67" w:rsidP="00FA313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нарушение (затруднение) мочеиспускания, дефекации</w:t>
      </w:r>
    </w:p>
    <w:p w:rsidR="00D43E67" w:rsidRPr="00FA313B" w:rsidRDefault="00D43E67" w:rsidP="00FA313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значительное увеличение размеров живота с пальпацией плотного, безболезненного образования</w:t>
      </w:r>
    </w:p>
    <w:p w:rsidR="00D43E67" w:rsidRPr="00FA313B" w:rsidRDefault="00D43E67" w:rsidP="00FA313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всё из выше перечисленного</w:t>
      </w:r>
    </w:p>
    <w:p w:rsidR="00D43E67" w:rsidRPr="00FA313B" w:rsidRDefault="00D43E67" w:rsidP="00FA313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ничего из выше перечисленного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18. Клинические симптомы </w:t>
      </w:r>
      <w:proofErr w:type="spellStart"/>
      <w:r w:rsidRPr="00FA313B">
        <w:rPr>
          <w:rFonts w:ascii="Times New Roman" w:hAnsi="Times New Roman" w:cs="Times New Roman"/>
          <w:b/>
          <w:sz w:val="28"/>
          <w:szCs w:val="28"/>
        </w:rPr>
        <w:t>субмукозной</w:t>
      </w:r>
      <w:proofErr w:type="spellEnd"/>
      <w:r w:rsidRPr="00FA313B">
        <w:rPr>
          <w:rFonts w:ascii="Times New Roman" w:hAnsi="Times New Roman" w:cs="Times New Roman"/>
          <w:b/>
          <w:sz w:val="28"/>
          <w:szCs w:val="28"/>
        </w:rPr>
        <w:t xml:space="preserve"> миомы. Исключите неверное:</w:t>
      </w:r>
    </w:p>
    <w:p w:rsidR="00D43E67" w:rsidRPr="00FA313B" w:rsidRDefault="00D43E67" w:rsidP="00FA313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ациклические кровотечения (через 2-3 недели)</w:t>
      </w:r>
    </w:p>
    <w:p w:rsidR="00D43E67" w:rsidRPr="00FA313B" w:rsidRDefault="00D43E67" w:rsidP="00FA313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различные размеры матки, ровная поверхность</w:t>
      </w:r>
    </w:p>
    <w:p w:rsidR="00D43E67" w:rsidRPr="00FA313B" w:rsidRDefault="00D43E67" w:rsidP="00FA313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наличие при УЗИ объекта в полости матки</w:t>
      </w:r>
    </w:p>
    <w:p w:rsidR="00D43E67" w:rsidRPr="00FA313B" w:rsidRDefault="00D43E67" w:rsidP="00FA313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возможно тяжелое нарушение репродуктивной функции (невынашивание)</w:t>
      </w:r>
    </w:p>
    <w:p w:rsidR="00D43E67" w:rsidRPr="00FA313B" w:rsidRDefault="00D43E67" w:rsidP="00FA313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внезапное появление схваткообразных болей, усиление кровотечения при отсутствии признаков задержки менструации</w:t>
      </w:r>
    </w:p>
    <w:p w:rsidR="00D43E67" w:rsidRPr="00FA313B" w:rsidRDefault="00D43E67" w:rsidP="00FA313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бурный рост размеров матки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19. Клинические симптомы </w:t>
      </w:r>
      <w:proofErr w:type="spellStart"/>
      <w:r w:rsidRPr="00FA313B">
        <w:rPr>
          <w:rFonts w:ascii="Times New Roman" w:hAnsi="Times New Roman" w:cs="Times New Roman"/>
          <w:b/>
          <w:sz w:val="28"/>
          <w:szCs w:val="28"/>
        </w:rPr>
        <w:t>субсерозной</w:t>
      </w:r>
      <w:proofErr w:type="spellEnd"/>
      <w:r w:rsidRPr="00FA313B">
        <w:rPr>
          <w:rFonts w:ascii="Times New Roman" w:hAnsi="Times New Roman" w:cs="Times New Roman"/>
          <w:b/>
          <w:sz w:val="28"/>
          <w:szCs w:val="28"/>
        </w:rPr>
        <w:t xml:space="preserve"> миомы</w:t>
      </w:r>
    </w:p>
    <w:p w:rsidR="00D43E67" w:rsidRPr="00FA313B" w:rsidRDefault="00D43E67" w:rsidP="00FA313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наличие на поверхности матки объемного, плотного, безболезненного образования</w:t>
      </w:r>
    </w:p>
    <w:p w:rsidR="00D43E67" w:rsidRPr="00FA313B" w:rsidRDefault="00D43E67" w:rsidP="00FA313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на поверхности матки пальпируется плотное, подвижное, округлое, безболезненное образование</w:t>
      </w:r>
    </w:p>
    <w:p w:rsidR="00D43E67" w:rsidRPr="00FA313B" w:rsidRDefault="00D43E67" w:rsidP="00FA313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возможно бессимптомное течение</w:t>
      </w:r>
    </w:p>
    <w:p w:rsidR="00D43E67" w:rsidRPr="00FA313B" w:rsidRDefault="00D43E67" w:rsidP="00FA313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возможно развитие некроза узла в связи с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перекрутом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(нарушением кровоснабжения) ножки опухоли</w:t>
      </w:r>
    </w:p>
    <w:p w:rsidR="00D43E67" w:rsidRPr="00FA313B" w:rsidRDefault="00D43E67" w:rsidP="00FA313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всё из выше перечисленного</w:t>
      </w:r>
    </w:p>
    <w:p w:rsidR="00D43E67" w:rsidRPr="00FA313B" w:rsidRDefault="00D43E67" w:rsidP="00FA313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ничего из выше перечисленного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20. Клиника межмышечной (интерстициальной) миомы. Исключите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 неверное:</w:t>
      </w:r>
    </w:p>
    <w:p w:rsidR="00D43E67" w:rsidRPr="00FA313B" w:rsidRDefault="00D43E67" w:rsidP="00FA313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обильные, длительные, безболезненные менструации (гиперполименорея)</w:t>
      </w:r>
    </w:p>
    <w:p w:rsidR="00D43E67" w:rsidRPr="00FA313B" w:rsidRDefault="00D43E67" w:rsidP="00FA313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lastRenderedPageBreak/>
        <w:t>увеличение размеров матки, бугристая поверхность</w:t>
      </w:r>
    </w:p>
    <w:p w:rsidR="00D43E67" w:rsidRPr="00FA313B" w:rsidRDefault="00D43E67" w:rsidP="00FA313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симптомы нарушения функции соседних органов</w:t>
      </w:r>
    </w:p>
    <w:p w:rsidR="00D43E67" w:rsidRPr="00FA313B" w:rsidRDefault="00D43E67" w:rsidP="00FA313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болезненные менструации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21. Осложнения </w:t>
      </w:r>
      <w:proofErr w:type="spellStart"/>
      <w:r w:rsidRPr="00FA313B">
        <w:rPr>
          <w:rFonts w:ascii="Times New Roman" w:hAnsi="Times New Roman" w:cs="Times New Roman"/>
          <w:b/>
          <w:sz w:val="28"/>
          <w:szCs w:val="28"/>
        </w:rPr>
        <w:t>субмукозной</w:t>
      </w:r>
      <w:proofErr w:type="spellEnd"/>
      <w:r w:rsidRPr="00FA313B">
        <w:rPr>
          <w:rFonts w:ascii="Times New Roman" w:hAnsi="Times New Roman" w:cs="Times New Roman"/>
          <w:b/>
          <w:sz w:val="28"/>
          <w:szCs w:val="28"/>
        </w:rPr>
        <w:t xml:space="preserve"> миомы. Рождение </w:t>
      </w:r>
      <w:proofErr w:type="spellStart"/>
      <w:r w:rsidRPr="00FA313B">
        <w:rPr>
          <w:rFonts w:ascii="Times New Roman" w:hAnsi="Times New Roman" w:cs="Times New Roman"/>
          <w:b/>
          <w:sz w:val="28"/>
          <w:szCs w:val="28"/>
        </w:rPr>
        <w:t>субмукозного</w:t>
      </w:r>
      <w:proofErr w:type="spellEnd"/>
      <w:r w:rsidRPr="00FA313B">
        <w:rPr>
          <w:rFonts w:ascii="Times New Roman" w:hAnsi="Times New Roman" w:cs="Times New Roman"/>
          <w:b/>
          <w:sz w:val="28"/>
          <w:szCs w:val="28"/>
        </w:rPr>
        <w:t xml:space="preserve"> узла.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 Исключите неверное:</w:t>
      </w:r>
    </w:p>
    <w:p w:rsidR="00D43E67" w:rsidRPr="00FA313B" w:rsidRDefault="00D43E67" w:rsidP="00FA313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на фоне ациклических кровотечений появление схваткообразных болей внизу живота, усиление кровотечения</w:t>
      </w:r>
    </w:p>
    <w:p w:rsidR="00D43E67" w:rsidRPr="00FA313B" w:rsidRDefault="00D43E67" w:rsidP="00FA313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среди полного здоровья появление схваткообразных болей внизу живота, усиление кровотечения</w:t>
      </w:r>
    </w:p>
    <w:p w:rsidR="00D43E67" w:rsidRPr="00FA313B" w:rsidRDefault="00D43E67" w:rsidP="00FA313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при «зеркальном исследовании» - признаки раскрытия шейки матки, визуально и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– плотная ткань – нижний полюс узла</w:t>
      </w:r>
    </w:p>
    <w:p w:rsidR="00D43E67" w:rsidRPr="00FA313B" w:rsidRDefault="00D43E67" w:rsidP="00FA313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при «зеркальном исследовании» шейки матки у больной с задержкой менструации имеются признаки раскрытия шейки матки; нижний полюс образования мягкий на ощупь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22. Осложнения </w:t>
      </w:r>
      <w:proofErr w:type="spellStart"/>
      <w:r w:rsidRPr="00FA313B">
        <w:rPr>
          <w:rFonts w:ascii="Times New Roman" w:hAnsi="Times New Roman" w:cs="Times New Roman"/>
          <w:b/>
          <w:sz w:val="28"/>
          <w:szCs w:val="28"/>
        </w:rPr>
        <w:t>субсерозной</w:t>
      </w:r>
      <w:proofErr w:type="spellEnd"/>
      <w:r w:rsidRPr="00FA313B">
        <w:rPr>
          <w:rFonts w:ascii="Times New Roman" w:hAnsi="Times New Roman" w:cs="Times New Roman"/>
          <w:b/>
          <w:sz w:val="28"/>
          <w:szCs w:val="28"/>
        </w:rPr>
        <w:t xml:space="preserve"> миомы. Исключите неверное:</w:t>
      </w:r>
    </w:p>
    <w:p w:rsidR="00D43E67" w:rsidRPr="00FA313B" w:rsidRDefault="00D43E67" w:rsidP="00FA313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некроз узла неподвижного (часть погружена в стенку матки)</w:t>
      </w:r>
    </w:p>
    <w:p w:rsidR="00D43E67" w:rsidRPr="00FA313B" w:rsidRDefault="00D43E67" w:rsidP="00FA313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313B">
        <w:rPr>
          <w:rFonts w:ascii="Times New Roman" w:hAnsi="Times New Roman" w:cs="Times New Roman"/>
          <w:sz w:val="28"/>
          <w:szCs w:val="28"/>
        </w:rPr>
        <w:t>некроз узла подвижного (перекрут ножки опухоли</w:t>
      </w:r>
      <w:proofErr w:type="gramEnd"/>
    </w:p>
    <w:p w:rsidR="00D43E67" w:rsidRPr="00FA313B" w:rsidRDefault="00D43E67" w:rsidP="00FA313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появление резких болей,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перитонеальных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симптомов; необходимость радикальной операции</w:t>
      </w:r>
    </w:p>
    <w:p w:rsidR="00D43E67" w:rsidRPr="00FA313B" w:rsidRDefault="00D43E67" w:rsidP="00FA313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появление резких болей в желудке, желудочного кровотечения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23. Осложнения межмышечной (интерстициальной) миомы. Исключите 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 неверное:</w:t>
      </w:r>
    </w:p>
    <w:p w:rsidR="00D43E67" w:rsidRPr="00FA313B" w:rsidRDefault="00D43E67" w:rsidP="00FA313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обильные, длительные менструации, развитие постгеморрагической анемии</w:t>
      </w:r>
    </w:p>
    <w:p w:rsidR="00D43E67" w:rsidRPr="00FA313B" w:rsidRDefault="00D43E67" w:rsidP="00FA313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невынашивание</w:t>
      </w:r>
    </w:p>
    <w:p w:rsidR="00D43E67" w:rsidRPr="00FA313B" w:rsidRDefault="00D43E67" w:rsidP="00FA313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некроз (дегенерация) любого из множественных узлов</w:t>
      </w:r>
    </w:p>
    <w:p w:rsidR="00D43E67" w:rsidRPr="00FA313B" w:rsidRDefault="00D43E67" w:rsidP="00FA313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акушеские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осложнения в родах (слабость родовой деятельности, гипотоническое кровотечение в послеродовом периоде, некроз любого узла после родов,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субинволюция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матки)</w:t>
      </w:r>
    </w:p>
    <w:p w:rsidR="00D43E67" w:rsidRPr="00FA313B" w:rsidRDefault="00D43E67" w:rsidP="00FA313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рак тела матки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>24. Методы диагностики миомы. Исключите неверное:</w:t>
      </w:r>
    </w:p>
    <w:p w:rsidR="00D43E67" w:rsidRPr="00FA313B" w:rsidRDefault="00D43E67" w:rsidP="00FA313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объективное гинекологическое исследование</w:t>
      </w:r>
    </w:p>
    <w:p w:rsidR="00D43E67" w:rsidRPr="00FA313B" w:rsidRDefault="00D43E67" w:rsidP="00FA313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субъективное гинекологическое исследование</w:t>
      </w:r>
    </w:p>
    <w:p w:rsidR="00D43E67" w:rsidRPr="00FA313B" w:rsidRDefault="00D43E67" w:rsidP="00FA313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УЗИ – ультразвуковое исследование</w:t>
      </w:r>
    </w:p>
    <w:p w:rsidR="00D43E67" w:rsidRPr="00FA313B" w:rsidRDefault="00D43E67" w:rsidP="00FA313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МРТ – магнитно-резонансная томография</w:t>
      </w:r>
    </w:p>
    <w:p w:rsidR="00D43E67" w:rsidRPr="00FA313B" w:rsidRDefault="00D43E67" w:rsidP="00FA313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МСГ –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метросальпингография</w:t>
      </w:r>
      <w:proofErr w:type="spellEnd"/>
    </w:p>
    <w:p w:rsidR="00D43E67" w:rsidRPr="00FA313B" w:rsidRDefault="00D43E67" w:rsidP="00FA313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лапароскопия, гистероскопия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>25. Дифференциальная диагностика миомы</w:t>
      </w:r>
    </w:p>
    <w:p w:rsidR="00D43E67" w:rsidRPr="00FA313B" w:rsidRDefault="00D43E67" w:rsidP="00FA313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узловая форма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аденомиоза</w:t>
      </w:r>
      <w:proofErr w:type="spellEnd"/>
    </w:p>
    <w:p w:rsidR="00D43E67" w:rsidRPr="00FA313B" w:rsidRDefault="00D43E67" w:rsidP="00FA313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трофобластическая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болезнь –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хориокарцинома</w:t>
      </w:r>
      <w:proofErr w:type="spellEnd"/>
    </w:p>
    <w:p w:rsidR="00D43E67" w:rsidRPr="00FA313B" w:rsidRDefault="00D43E67" w:rsidP="00FA313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опухоль яичника</w:t>
      </w:r>
    </w:p>
    <w:p w:rsidR="00D43E67" w:rsidRPr="00FA313B" w:rsidRDefault="00D43E67" w:rsidP="00FA313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беременность</w:t>
      </w:r>
    </w:p>
    <w:p w:rsidR="00D43E67" w:rsidRPr="00FA313B" w:rsidRDefault="00D43E67" w:rsidP="00FA313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опухоль прямой кишки</w:t>
      </w:r>
    </w:p>
    <w:p w:rsidR="00D43E67" w:rsidRPr="00FA313B" w:rsidRDefault="00D43E67" w:rsidP="00FA313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всё из выше перечисленного</w:t>
      </w:r>
    </w:p>
    <w:p w:rsidR="00D43E67" w:rsidRPr="00FA313B" w:rsidRDefault="00D43E67" w:rsidP="00FA313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ничего из выше перечисленного</w:t>
      </w:r>
    </w:p>
    <w:p w:rsidR="00D43E67" w:rsidRPr="00FA313B" w:rsidRDefault="00D43E67" w:rsidP="00FA313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A313B" w:rsidRDefault="00FA313B" w:rsidP="00FA31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57E1" w:rsidRPr="00FA313B" w:rsidRDefault="004957E1" w:rsidP="00FA31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3E67" w:rsidRPr="00FA313B" w:rsidRDefault="00D43E67" w:rsidP="00FA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lastRenderedPageBreak/>
        <w:t>МИОМА МАТКИ</w:t>
      </w:r>
    </w:p>
    <w:p w:rsidR="00D43E67" w:rsidRPr="00FA313B" w:rsidRDefault="00D43E67" w:rsidP="00FA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D43E67" w:rsidRPr="00FA313B" w:rsidRDefault="00D43E67" w:rsidP="00FA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>Выберите единственный ответ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>1. Какие осложнения миомы матки Вам известны? Исключите неверное:</w:t>
      </w:r>
    </w:p>
    <w:p w:rsidR="00D43E67" w:rsidRPr="00FA313B" w:rsidRDefault="00D43E67" w:rsidP="00FA313B">
      <w:pPr>
        <w:numPr>
          <w:ilvl w:val="0"/>
          <w:numId w:val="3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изнуряющие,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анемизирующие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маточные кровотечения во время менструации</w:t>
      </w:r>
    </w:p>
    <w:p w:rsidR="00D43E67" w:rsidRPr="00FA313B" w:rsidRDefault="00D43E67" w:rsidP="00FA313B">
      <w:pPr>
        <w:numPr>
          <w:ilvl w:val="0"/>
          <w:numId w:val="3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внезапные ациклические кровотечения, угрожающие жизни</w:t>
      </w:r>
    </w:p>
    <w:p w:rsidR="00D43E67" w:rsidRPr="00FA313B" w:rsidRDefault="00D43E67" w:rsidP="00FA313B">
      <w:pPr>
        <w:numPr>
          <w:ilvl w:val="0"/>
          <w:numId w:val="3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боли внизу живота на фоне растущих узлов миомы</w:t>
      </w:r>
    </w:p>
    <w:p w:rsidR="00D43E67" w:rsidRPr="00FA313B" w:rsidRDefault="00D43E67" w:rsidP="00FA313B">
      <w:pPr>
        <w:numPr>
          <w:ilvl w:val="0"/>
          <w:numId w:val="3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нарушение функции соседних органов: мочевого пузыря и прямой кишки</w:t>
      </w:r>
    </w:p>
    <w:p w:rsidR="00D43E67" w:rsidRPr="00FA313B" w:rsidRDefault="00D43E67" w:rsidP="00FA313B">
      <w:pPr>
        <w:numPr>
          <w:ilvl w:val="0"/>
          <w:numId w:val="3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невынашивание беременности, угроза невынашивания беременности</w:t>
      </w:r>
    </w:p>
    <w:p w:rsidR="00D43E67" w:rsidRPr="00FA313B" w:rsidRDefault="00D43E67" w:rsidP="00FA313B">
      <w:pPr>
        <w:numPr>
          <w:ilvl w:val="0"/>
          <w:numId w:val="3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некроз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миоматозного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узла</w:t>
      </w:r>
    </w:p>
    <w:p w:rsidR="00D43E67" w:rsidRPr="00FA313B" w:rsidRDefault="00D43E67" w:rsidP="00FA313B">
      <w:pPr>
        <w:numPr>
          <w:ilvl w:val="0"/>
          <w:numId w:val="3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обострение мочекаменной болезни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2. Перечислите основные осложнения </w:t>
      </w:r>
      <w:proofErr w:type="spellStart"/>
      <w:r w:rsidRPr="00FA313B">
        <w:rPr>
          <w:rFonts w:ascii="Times New Roman" w:hAnsi="Times New Roman" w:cs="Times New Roman"/>
          <w:b/>
          <w:sz w:val="28"/>
          <w:szCs w:val="28"/>
        </w:rPr>
        <w:t>субмукозной</w:t>
      </w:r>
      <w:proofErr w:type="spellEnd"/>
      <w:r w:rsidRPr="00FA313B">
        <w:rPr>
          <w:rFonts w:ascii="Times New Roman" w:hAnsi="Times New Roman" w:cs="Times New Roman"/>
          <w:b/>
          <w:sz w:val="28"/>
          <w:szCs w:val="28"/>
        </w:rPr>
        <w:t xml:space="preserve"> миомы. Исключите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неверное:</w:t>
      </w:r>
    </w:p>
    <w:p w:rsidR="00D43E67" w:rsidRPr="00FA313B" w:rsidRDefault="00D43E67" w:rsidP="00FA313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ациклические (беспорядочные, частые) кровотечения, угрожающие жизни</w:t>
      </w:r>
    </w:p>
    <w:p w:rsidR="00D43E67" w:rsidRPr="00FA313B" w:rsidRDefault="00D43E67" w:rsidP="00FA313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рождение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субмукозного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узла, кровотечение</w:t>
      </w:r>
    </w:p>
    <w:p w:rsidR="00D43E67" w:rsidRPr="00FA313B" w:rsidRDefault="00D43E67" w:rsidP="00FA313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невынашивание беременности</w:t>
      </w:r>
    </w:p>
    <w:p w:rsidR="00D43E67" w:rsidRPr="00FA313B" w:rsidRDefault="00D43E67" w:rsidP="00FA313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акушерские осложнения</w:t>
      </w:r>
    </w:p>
    <w:p w:rsidR="00D43E67" w:rsidRPr="00FA313B" w:rsidRDefault="00D43E67" w:rsidP="00FA313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строго циклические кровотечения с изнуряющей болью и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анемизацией</w:t>
      </w:r>
      <w:proofErr w:type="spellEnd"/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3. Укажите основные осложнения   </w:t>
      </w:r>
      <w:proofErr w:type="spellStart"/>
      <w:r w:rsidRPr="00FA313B">
        <w:rPr>
          <w:rFonts w:ascii="Times New Roman" w:hAnsi="Times New Roman" w:cs="Times New Roman"/>
          <w:b/>
          <w:sz w:val="28"/>
          <w:szCs w:val="28"/>
        </w:rPr>
        <w:t>субсерозной</w:t>
      </w:r>
      <w:proofErr w:type="spellEnd"/>
      <w:r w:rsidRPr="00FA313B">
        <w:rPr>
          <w:rFonts w:ascii="Times New Roman" w:hAnsi="Times New Roman" w:cs="Times New Roman"/>
          <w:b/>
          <w:sz w:val="28"/>
          <w:szCs w:val="28"/>
        </w:rPr>
        <w:t xml:space="preserve"> миомы матки.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Исключите неверное:</w:t>
      </w:r>
    </w:p>
    <w:p w:rsidR="00D43E67" w:rsidRPr="00FA313B" w:rsidRDefault="00D43E67" w:rsidP="00FA313B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перекрут ножки узла, некроз, перитонит</w:t>
      </w:r>
    </w:p>
    <w:p w:rsidR="00D43E67" w:rsidRPr="00FA313B" w:rsidRDefault="00D43E67" w:rsidP="00FA313B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дегенерация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субсерозного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узла (липоидная, «красная», гиалиновая дегенерация)</w:t>
      </w:r>
    </w:p>
    <w:p w:rsidR="00D43E67" w:rsidRPr="00FA313B" w:rsidRDefault="00D43E67" w:rsidP="00FA313B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сдавление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соседних органов, нарушение их функции при крупном узле</w:t>
      </w:r>
    </w:p>
    <w:p w:rsidR="00D43E67" w:rsidRPr="00FA313B" w:rsidRDefault="00D43E67" w:rsidP="00FA313B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обострение эндометрита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>4. Осложнения при интерстициальной миоме. Исключите неверное:</w:t>
      </w:r>
    </w:p>
    <w:p w:rsidR="00D43E67" w:rsidRPr="00FA313B" w:rsidRDefault="00D43E67" w:rsidP="00FA313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обильные, длительные, безболезненные менструации с развитием постгеморрагической анемии</w:t>
      </w:r>
    </w:p>
    <w:p w:rsidR="00D43E67" w:rsidRPr="00FA313B" w:rsidRDefault="00D43E67" w:rsidP="00FA313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невынашивание беременности</w:t>
      </w:r>
    </w:p>
    <w:p w:rsidR="00D43E67" w:rsidRPr="00FA313B" w:rsidRDefault="00D43E67" w:rsidP="00FA313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дегенерация узла (во время и вне беременности, необходимость гистерэктомии)</w:t>
      </w:r>
    </w:p>
    <w:p w:rsidR="00D43E67" w:rsidRPr="00FA313B" w:rsidRDefault="00D43E67" w:rsidP="00FA313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акушерские осложнения (преждевременная отслойка нормально расположенной плаценты, послеродовое кровотечение и др.)</w:t>
      </w:r>
    </w:p>
    <w:p w:rsidR="00D43E67" w:rsidRPr="00FA313B" w:rsidRDefault="00D43E67" w:rsidP="00FA313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обильные желудочно-кишечные кровотечения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>5. Миома и беременность. Осложнения.</w:t>
      </w:r>
    </w:p>
    <w:p w:rsidR="00D43E67" w:rsidRPr="00FA313B" w:rsidRDefault="00D43E67" w:rsidP="00FA313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угроза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прерываниия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беременности</w:t>
      </w:r>
    </w:p>
    <w:p w:rsidR="00D43E67" w:rsidRPr="00FA313B" w:rsidRDefault="00D43E67" w:rsidP="00FA313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дегенерация узла, удаление матки</w:t>
      </w:r>
    </w:p>
    <w:p w:rsidR="00D43E67" w:rsidRPr="00FA313B" w:rsidRDefault="00D43E67" w:rsidP="00FA313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плацентарная недостаточность</w:t>
      </w:r>
    </w:p>
    <w:p w:rsidR="00D43E67" w:rsidRPr="00FA313B" w:rsidRDefault="00D43E67" w:rsidP="00FA313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слабость родовой деятельности</w:t>
      </w:r>
    </w:p>
    <w:p w:rsidR="00D43E67" w:rsidRPr="00FA313B" w:rsidRDefault="00D43E67" w:rsidP="00FA313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гипотоническое послеродовое кровотечение</w:t>
      </w:r>
    </w:p>
    <w:p w:rsidR="00D43E67" w:rsidRPr="00FA313B" w:rsidRDefault="00D43E67" w:rsidP="00FA313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всё из выше перечисленного</w:t>
      </w:r>
    </w:p>
    <w:p w:rsidR="00D43E67" w:rsidRPr="00FA313B" w:rsidRDefault="00D43E67" w:rsidP="00FA313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ничего из выше перечисленного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>6. Лечебные подходы при миоме. Исключите неверное:</w:t>
      </w:r>
    </w:p>
    <w:p w:rsidR="00D43E67" w:rsidRPr="00FA313B" w:rsidRDefault="00D43E67" w:rsidP="00FA313B">
      <w:pPr>
        <w:numPr>
          <w:ilvl w:val="0"/>
          <w:numId w:val="37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хирургические, радикальные –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гистерэктомия</w:t>
      </w:r>
      <w:proofErr w:type="spellEnd"/>
    </w:p>
    <w:p w:rsidR="00D43E67" w:rsidRPr="00FA313B" w:rsidRDefault="00D43E67" w:rsidP="00FA313B">
      <w:pPr>
        <w:numPr>
          <w:ilvl w:val="0"/>
          <w:numId w:val="37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хирургические, паллиативные – миомэктомии</w:t>
      </w:r>
    </w:p>
    <w:p w:rsidR="00D43E67" w:rsidRPr="00FA313B" w:rsidRDefault="00D43E67" w:rsidP="00FA313B">
      <w:pPr>
        <w:numPr>
          <w:ilvl w:val="0"/>
          <w:numId w:val="37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парахирургические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>» методы (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маточных артерий, ФУ</w:t>
      </w:r>
      <w:proofErr w:type="gramStart"/>
      <w:r w:rsidRPr="00FA313B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FA3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аблация</w:t>
      </w:r>
      <w:proofErr w:type="spellEnd"/>
    </w:p>
    <w:p w:rsidR="00D43E67" w:rsidRPr="00FA313B" w:rsidRDefault="00D43E67" w:rsidP="00FA313B">
      <w:pPr>
        <w:numPr>
          <w:ilvl w:val="0"/>
          <w:numId w:val="37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FA313B">
        <w:rPr>
          <w:rFonts w:ascii="Times New Roman" w:hAnsi="Times New Roman" w:cs="Times New Roman"/>
          <w:sz w:val="28"/>
          <w:szCs w:val="28"/>
        </w:rPr>
        <w:t>консервативные – медикаментозные методы (гормоны, антигормоны</w:t>
      </w:r>
      <w:proofErr w:type="gramEnd"/>
    </w:p>
    <w:p w:rsidR="00D43E67" w:rsidRPr="00FA313B" w:rsidRDefault="00D43E67" w:rsidP="00FA313B">
      <w:pPr>
        <w:numPr>
          <w:ilvl w:val="0"/>
          <w:numId w:val="37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медикаментозные – паллиативные методы (антибиотики, спазмолитики, утеротоники)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7. Когда показана радикальная операция </w:t>
      </w:r>
      <w:proofErr w:type="spellStart"/>
      <w:r w:rsidRPr="00FA313B">
        <w:rPr>
          <w:rFonts w:ascii="Times New Roman" w:hAnsi="Times New Roman" w:cs="Times New Roman"/>
          <w:b/>
          <w:sz w:val="28"/>
          <w:szCs w:val="28"/>
        </w:rPr>
        <w:t>гистерэктомия</w:t>
      </w:r>
      <w:proofErr w:type="spellEnd"/>
      <w:r w:rsidRPr="00FA313B">
        <w:rPr>
          <w:rFonts w:ascii="Times New Roman" w:hAnsi="Times New Roman" w:cs="Times New Roman"/>
          <w:b/>
          <w:sz w:val="28"/>
          <w:szCs w:val="28"/>
        </w:rPr>
        <w:t xml:space="preserve"> при миоме?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Исключите неверное:</w:t>
      </w:r>
    </w:p>
    <w:p w:rsidR="00D43E67" w:rsidRPr="00FA313B" w:rsidRDefault="00D43E67" w:rsidP="00FA313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при крупных размерах опухоли</w:t>
      </w:r>
    </w:p>
    <w:p w:rsidR="00D43E67" w:rsidRPr="00FA313B" w:rsidRDefault="00D43E67" w:rsidP="00FA313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при быстром росте миомы</w:t>
      </w:r>
    </w:p>
    <w:p w:rsidR="00D43E67" w:rsidRPr="00FA313B" w:rsidRDefault="00D43E67" w:rsidP="00FA313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при некрозе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миоматозного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узла</w:t>
      </w:r>
    </w:p>
    <w:p w:rsidR="00D43E67" w:rsidRPr="00FA313B" w:rsidRDefault="00D43E67" w:rsidP="00FA313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при сочетании с другой органической патологией матки (эндометриоз, гиперплазия эндометрия)</w:t>
      </w:r>
    </w:p>
    <w:p w:rsidR="00D43E67" w:rsidRPr="00FA313B" w:rsidRDefault="00D43E67" w:rsidP="00FA313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при нарушении функции соседних органов</w:t>
      </w:r>
    </w:p>
    <w:p w:rsidR="00D43E67" w:rsidRPr="00FA313B" w:rsidRDefault="00D43E67" w:rsidP="00FA313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при нарушении функции яичников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8. Какие возможны дополнительные показания к гистерэктомии </w:t>
      </w:r>
      <w:proofErr w:type="gramStart"/>
      <w:r w:rsidRPr="00FA313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FA31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миоме? Исключите неверное:</w:t>
      </w:r>
    </w:p>
    <w:p w:rsidR="00D43E67" w:rsidRPr="00FA313B" w:rsidRDefault="00D43E67" w:rsidP="00FA313B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миома и атипическая гиперплазия эндометрия</w:t>
      </w:r>
    </w:p>
    <w:p w:rsidR="00D43E67" w:rsidRPr="00FA313B" w:rsidRDefault="00D43E67" w:rsidP="00FA313B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миома и беременность</w:t>
      </w:r>
    </w:p>
    <w:p w:rsidR="00D43E67" w:rsidRPr="00FA313B" w:rsidRDefault="00D43E67" w:rsidP="00FA313B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миома и внутриутробная смерть плода, кровотечение</w:t>
      </w:r>
    </w:p>
    <w:p w:rsidR="00D43E67" w:rsidRPr="00FA313B" w:rsidRDefault="00D43E67" w:rsidP="00FA313B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субмукозная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миома на широком основании, кровотечение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9. Определите показания к </w:t>
      </w:r>
      <w:proofErr w:type="gramStart"/>
      <w:r w:rsidRPr="00FA313B">
        <w:rPr>
          <w:rFonts w:ascii="Times New Roman" w:hAnsi="Times New Roman" w:cs="Times New Roman"/>
          <w:b/>
          <w:sz w:val="28"/>
          <w:szCs w:val="28"/>
        </w:rPr>
        <w:t>консервативно-пластической</w:t>
      </w:r>
      <w:proofErr w:type="gramEnd"/>
      <w:r w:rsidRPr="00FA313B">
        <w:rPr>
          <w:rFonts w:ascii="Times New Roman" w:hAnsi="Times New Roman" w:cs="Times New Roman"/>
          <w:b/>
          <w:sz w:val="28"/>
          <w:szCs w:val="28"/>
        </w:rPr>
        <w:t xml:space="preserve"> миомэктомии.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Исключите неверное: </w:t>
      </w:r>
    </w:p>
    <w:p w:rsidR="00D43E67" w:rsidRPr="00FA313B" w:rsidRDefault="00D43E67" w:rsidP="00FA313B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молодой возраст</w:t>
      </w:r>
    </w:p>
    <w:p w:rsidR="00D43E67" w:rsidRPr="00FA313B" w:rsidRDefault="00D43E67" w:rsidP="00FA313B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репродуктивные планы</w:t>
      </w:r>
    </w:p>
    <w:p w:rsidR="00D43E67" w:rsidRPr="00FA313B" w:rsidRDefault="00D43E67" w:rsidP="00FA313B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бесплодие при миоме</w:t>
      </w:r>
    </w:p>
    <w:p w:rsidR="00D43E67" w:rsidRPr="00FA313B" w:rsidRDefault="00D43E67" w:rsidP="00FA313B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субмукозная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миома на ножке</w:t>
      </w:r>
    </w:p>
    <w:p w:rsidR="00D43E67" w:rsidRPr="00FA313B" w:rsidRDefault="00D43E67" w:rsidP="00FA313B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субсерозная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миома на ножке</w:t>
      </w:r>
    </w:p>
    <w:p w:rsidR="00D43E67" w:rsidRPr="00FA313B" w:rsidRDefault="00D43E67" w:rsidP="00FA313B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обострение хронического эндометрита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10. Какие доступы существуют для выполнения </w:t>
      </w:r>
      <w:proofErr w:type="gramStart"/>
      <w:r w:rsidRPr="00FA313B">
        <w:rPr>
          <w:rFonts w:ascii="Times New Roman" w:hAnsi="Times New Roman" w:cs="Times New Roman"/>
          <w:b/>
          <w:sz w:val="28"/>
          <w:szCs w:val="28"/>
        </w:rPr>
        <w:t>консервативной</w:t>
      </w:r>
      <w:proofErr w:type="gramEnd"/>
      <w:r w:rsidRPr="00FA31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 миомэктомии? </w:t>
      </w:r>
      <w:proofErr w:type="gramStart"/>
      <w:r w:rsidRPr="00FA313B">
        <w:rPr>
          <w:rFonts w:ascii="Times New Roman" w:hAnsi="Times New Roman" w:cs="Times New Roman"/>
          <w:b/>
          <w:sz w:val="28"/>
          <w:szCs w:val="28"/>
        </w:rPr>
        <w:t xml:space="preserve">(Доступ – это хирургический метод подхода к  </w:t>
      </w:r>
      <w:proofErr w:type="gramEnd"/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 объекту). Исключите неверное:</w:t>
      </w:r>
    </w:p>
    <w:p w:rsidR="00D43E67" w:rsidRPr="00FA313B" w:rsidRDefault="00D43E67" w:rsidP="00FA313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лапаротомия – доступ для удаления межмышечных узлов</w:t>
      </w:r>
    </w:p>
    <w:p w:rsidR="00D43E67" w:rsidRPr="00FA313B" w:rsidRDefault="00D43E67" w:rsidP="00FA313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лапароскопия – доступ к удалению субсерозных узлов «на ножке» (подвижный узел)</w:t>
      </w:r>
    </w:p>
    <w:p w:rsidR="00D43E67" w:rsidRPr="00FA313B" w:rsidRDefault="00D43E67" w:rsidP="00FA313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гистероскопия – доступ к удалению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субмукозных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узлов «на ножке» (подвижных)</w:t>
      </w:r>
    </w:p>
    <w:p w:rsidR="00D43E67" w:rsidRPr="00FA313B" w:rsidRDefault="00D43E67" w:rsidP="00FA313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лапароскопия – доступ к удалению межмышечных узлов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11. Альтернатива гистерэктомии – </w:t>
      </w:r>
      <w:proofErr w:type="spellStart"/>
      <w:r w:rsidRPr="00FA313B">
        <w:rPr>
          <w:rFonts w:ascii="Times New Roman" w:hAnsi="Times New Roman" w:cs="Times New Roman"/>
          <w:b/>
          <w:sz w:val="28"/>
          <w:szCs w:val="28"/>
        </w:rPr>
        <w:t>органосберегающие</w:t>
      </w:r>
      <w:proofErr w:type="spellEnd"/>
      <w:r w:rsidRPr="00FA313B">
        <w:rPr>
          <w:rFonts w:ascii="Times New Roman" w:hAnsi="Times New Roman" w:cs="Times New Roman"/>
          <w:b/>
          <w:sz w:val="28"/>
          <w:szCs w:val="28"/>
        </w:rPr>
        <w:t xml:space="preserve"> технологии.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Какие нерадикальные методы могут использоваться при миоме </w:t>
      </w:r>
      <w:proofErr w:type="gramStart"/>
      <w:r w:rsidRPr="00FA313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A31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сохранения органа? Исключите неверное:</w:t>
      </w:r>
    </w:p>
    <w:p w:rsidR="00D43E67" w:rsidRPr="00FA313B" w:rsidRDefault="00D43E67" w:rsidP="00FA313B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маточных артерий (ЭМА) с помощью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эндоваскулярной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D43E67" w:rsidRPr="00FA313B" w:rsidRDefault="00D43E67" w:rsidP="00FA313B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высокочастотный фокусированный ультразвук (ФУЗ) с помощью лучей высокочастотного ультразвука</w:t>
      </w:r>
    </w:p>
    <w:p w:rsidR="00D43E67" w:rsidRPr="00FA313B" w:rsidRDefault="00D43E67" w:rsidP="00FA313B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криомиолиз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>, лазерная вапоризация с помощью воздействия на узел различных энергий</w:t>
      </w:r>
    </w:p>
    <w:p w:rsidR="00D43E67" w:rsidRPr="00FA313B" w:rsidRDefault="00D43E67" w:rsidP="00FA313B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консервативные – медикаментозные методы лечения</w:t>
      </w:r>
    </w:p>
    <w:p w:rsidR="00D43E67" w:rsidRPr="00FA313B" w:rsidRDefault="00D43E67" w:rsidP="00FA313B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lastRenderedPageBreak/>
        <w:t>консервативные физиотерапевтические методы лечения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12. Что Вы знаете о методе лечения миомы с помощью эмболизации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 маточных артерий (ЭМА)? Исключите неверное:</w:t>
      </w:r>
    </w:p>
    <w:p w:rsidR="00D43E67" w:rsidRPr="00FA313B" w:rsidRDefault="00D43E67" w:rsidP="00FA313B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эндоваскулярная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технология с введением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эмболов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через бедренную артерию</w:t>
      </w:r>
    </w:p>
    <w:p w:rsidR="00D43E67" w:rsidRPr="00FA313B" w:rsidRDefault="00D43E67" w:rsidP="00FA313B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это использование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эмболов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для развития ишемии миоматозных узлов, уменьшения их размеров</w:t>
      </w:r>
    </w:p>
    <w:p w:rsidR="00D43E67" w:rsidRPr="00FA313B" w:rsidRDefault="00D43E67" w:rsidP="00FA313B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это использование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эмболов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для развития ишемии яичников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13. Что Вам известно о методе лечения миомы с помощью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 высокочастотного фокусированного ультразвука? Исключите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 неверное:</w:t>
      </w:r>
    </w:p>
    <w:p w:rsidR="00D43E67" w:rsidRPr="00FA313B" w:rsidRDefault="00D43E67" w:rsidP="00FA313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это воздействие на узлы миомы с помощью энергии высокочастотного ультразвука</w:t>
      </w:r>
    </w:p>
    <w:p w:rsidR="00D43E67" w:rsidRPr="00FA313B" w:rsidRDefault="00D43E67" w:rsidP="00FA313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это воздействие на узлы миомы электроэнергией</w:t>
      </w:r>
    </w:p>
    <w:p w:rsidR="00D43E67" w:rsidRPr="00FA313B" w:rsidRDefault="00D43E67" w:rsidP="00FA313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это использование ФУЗ для коагуляции и уменьшения размеров узлов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14. Медикаментозное лечение миомы матки. Укажите цели, которые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 преследует лекарственная терапия миомы. Исключите неверное:</w:t>
      </w:r>
    </w:p>
    <w:p w:rsidR="00D43E67" w:rsidRPr="00FA313B" w:rsidRDefault="00D43E67" w:rsidP="00FA313B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уменьшение размеров узла (регрессия)</w:t>
      </w:r>
    </w:p>
    <w:p w:rsidR="00D43E67" w:rsidRPr="00FA313B" w:rsidRDefault="00D43E67" w:rsidP="00FA313B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уменьшение общих размеров матки</w:t>
      </w:r>
    </w:p>
    <w:p w:rsidR="00D43E67" w:rsidRPr="00FA313B" w:rsidRDefault="00D43E67" w:rsidP="00FA313B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уменьшение кровопотери во время менструации</w:t>
      </w:r>
    </w:p>
    <w:p w:rsidR="00D43E67" w:rsidRPr="00FA313B" w:rsidRDefault="00D43E67" w:rsidP="00FA313B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прегравидарная подготовка при репродуктивных планах</w:t>
      </w:r>
    </w:p>
    <w:p w:rsidR="00D43E67" w:rsidRPr="00FA313B" w:rsidRDefault="00D43E67" w:rsidP="00FA313B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атрофия эндометрия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15. Медикаментозное лечение миомы. Какие гормональные препараты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 используют в терапии миомы? Исключите неверное:</w:t>
      </w:r>
    </w:p>
    <w:p w:rsidR="00D43E67" w:rsidRPr="00FA313B" w:rsidRDefault="00D43E67" w:rsidP="00FA313B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эстроген-гестагенные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препараты (оральные контрацептивы) при размере узлов до 2 см</w:t>
      </w:r>
    </w:p>
    <w:p w:rsidR="00D43E67" w:rsidRPr="00FA313B" w:rsidRDefault="00D43E67" w:rsidP="00FA313B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гестагены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прогестины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– аналоги прогестерона)</w:t>
      </w:r>
    </w:p>
    <w:p w:rsidR="00D43E67" w:rsidRPr="00FA313B" w:rsidRDefault="00D43E67" w:rsidP="00FA313B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аналоги гонадолиберина (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агонисты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гонадотропин-рилизинг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гормона –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аГн-РГ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>)</w:t>
      </w:r>
    </w:p>
    <w:p w:rsidR="00D43E67" w:rsidRPr="00FA313B" w:rsidRDefault="00D43E67" w:rsidP="00FA313B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антагонисты прогестерона, селективные модуляторы рецепторов прогестерона (препаратов, противоположных действию прогестерона)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16. Объясните механизм действия и клиническую эффективность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FA313B">
        <w:rPr>
          <w:rFonts w:ascii="Times New Roman" w:hAnsi="Times New Roman" w:cs="Times New Roman"/>
          <w:b/>
          <w:sz w:val="28"/>
          <w:szCs w:val="28"/>
        </w:rPr>
        <w:t xml:space="preserve">препаратов </w:t>
      </w:r>
      <w:proofErr w:type="spellStart"/>
      <w:r w:rsidRPr="00FA313B">
        <w:rPr>
          <w:rFonts w:ascii="Times New Roman" w:hAnsi="Times New Roman" w:cs="Times New Roman"/>
          <w:b/>
          <w:sz w:val="28"/>
          <w:szCs w:val="28"/>
        </w:rPr>
        <w:t>эстроген-гестагенного</w:t>
      </w:r>
      <w:proofErr w:type="spellEnd"/>
      <w:r w:rsidRPr="00FA313B">
        <w:rPr>
          <w:rFonts w:ascii="Times New Roman" w:hAnsi="Times New Roman" w:cs="Times New Roman"/>
          <w:b/>
          <w:sz w:val="28"/>
          <w:szCs w:val="28"/>
        </w:rPr>
        <w:t xml:space="preserve"> ряда при лечении миомы (</w:t>
      </w:r>
      <w:proofErr w:type="spellStart"/>
      <w:r w:rsidRPr="00FA313B">
        <w:rPr>
          <w:rFonts w:ascii="Times New Roman" w:hAnsi="Times New Roman" w:cs="Times New Roman"/>
          <w:b/>
          <w:sz w:val="28"/>
          <w:szCs w:val="28"/>
        </w:rPr>
        <w:t>новинет</w:t>
      </w:r>
      <w:proofErr w:type="spellEnd"/>
      <w:r w:rsidRPr="00FA313B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gramEnd"/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proofErr w:type="gramStart"/>
      <w:r w:rsidRPr="00FA313B">
        <w:rPr>
          <w:rFonts w:ascii="Times New Roman" w:hAnsi="Times New Roman" w:cs="Times New Roman"/>
          <w:b/>
          <w:sz w:val="28"/>
          <w:szCs w:val="28"/>
        </w:rPr>
        <w:t>регулон</w:t>
      </w:r>
      <w:proofErr w:type="spellEnd"/>
      <w:r w:rsidRPr="00FA313B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  <w:r w:rsidRPr="00FA313B">
        <w:rPr>
          <w:rFonts w:ascii="Times New Roman" w:hAnsi="Times New Roman" w:cs="Times New Roman"/>
          <w:b/>
          <w:sz w:val="28"/>
          <w:szCs w:val="28"/>
        </w:rPr>
        <w:t xml:space="preserve"> Исключите неверное:</w:t>
      </w:r>
    </w:p>
    <w:p w:rsidR="00D43E67" w:rsidRPr="00FA313B" w:rsidRDefault="00D43E67" w:rsidP="00FA313B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блокируют овуляцию, развитие желтого тела</w:t>
      </w:r>
    </w:p>
    <w:p w:rsidR="00D43E67" w:rsidRPr="00FA313B" w:rsidRDefault="00D43E67" w:rsidP="00FA313B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препятствуют синтезу прогестерона в яичниках </w:t>
      </w:r>
    </w:p>
    <w:p w:rsidR="00D43E67" w:rsidRPr="00FA313B" w:rsidRDefault="00D43E67" w:rsidP="00FA313B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подавляют (ингибируют) рецепторы прогестерона в миометрии</w:t>
      </w:r>
    </w:p>
    <w:p w:rsidR="00D43E67" w:rsidRPr="00FA313B" w:rsidRDefault="00D43E67" w:rsidP="00FA313B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стабилизируют (прекращают) рост узла небольших размеров (до 2 см в диаметре)</w:t>
      </w:r>
    </w:p>
    <w:p w:rsidR="00D43E67" w:rsidRPr="00FA313B" w:rsidRDefault="00D43E67" w:rsidP="00FA313B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стабилизируют рост крупного (автономного) узла миомы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17. Объясните механизм действия и клиническую эффективность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 препаратов – аналогов гонадолиберина при лечении миомы 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 (</w:t>
      </w:r>
      <w:proofErr w:type="spellStart"/>
      <w:r w:rsidRPr="00FA313B">
        <w:rPr>
          <w:rFonts w:ascii="Times New Roman" w:hAnsi="Times New Roman" w:cs="Times New Roman"/>
          <w:b/>
          <w:sz w:val="28"/>
          <w:szCs w:val="28"/>
        </w:rPr>
        <w:t>Люкрин</w:t>
      </w:r>
      <w:proofErr w:type="spellEnd"/>
      <w:r w:rsidRPr="00FA313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A313B">
        <w:rPr>
          <w:rFonts w:ascii="Times New Roman" w:hAnsi="Times New Roman" w:cs="Times New Roman"/>
          <w:b/>
          <w:sz w:val="28"/>
          <w:szCs w:val="28"/>
        </w:rPr>
        <w:t>Диферелин</w:t>
      </w:r>
      <w:proofErr w:type="spellEnd"/>
      <w:r w:rsidRPr="00FA313B">
        <w:rPr>
          <w:rFonts w:ascii="Times New Roman" w:hAnsi="Times New Roman" w:cs="Times New Roman"/>
          <w:b/>
          <w:sz w:val="28"/>
          <w:szCs w:val="28"/>
        </w:rPr>
        <w:t>). Исключите неверное:</w:t>
      </w:r>
    </w:p>
    <w:p w:rsidR="00D43E67" w:rsidRPr="00FA313B" w:rsidRDefault="00D43E67" w:rsidP="00FA313B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снижение секреции гонадотропинов гипофиза (ЛГ, ФСГ)</w:t>
      </w:r>
    </w:p>
    <w:p w:rsidR="00D43E67" w:rsidRPr="00FA313B" w:rsidRDefault="00D43E67" w:rsidP="00FA313B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снижение функции яичников; обратимое прекращение синтеза гормонов: эстрогенов, прогестерона, тестостерона</w:t>
      </w:r>
    </w:p>
    <w:p w:rsidR="00D43E67" w:rsidRPr="00FA313B" w:rsidRDefault="00D43E67" w:rsidP="00FA313B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гормонов – прогестерона, эстрогенов способны уменьшать размеры узлов миомы (регрессия; активизировать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>)</w:t>
      </w:r>
    </w:p>
    <w:p w:rsidR="00D43E67" w:rsidRPr="00FA313B" w:rsidRDefault="00D43E67" w:rsidP="00FA313B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отсутствие гормонов (прогестерона, эстрогенов) увеличивает размеры узлов миомы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18. Как можно объяснить эффекты современных препаратов </w:t>
      </w:r>
      <w:proofErr w:type="gramStart"/>
      <w:r w:rsidRPr="00FA313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A31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лечения миомы: антагонистов прогестерона (мифепристон);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FA313B">
        <w:rPr>
          <w:rFonts w:ascii="Times New Roman" w:hAnsi="Times New Roman" w:cs="Times New Roman"/>
          <w:b/>
          <w:sz w:val="28"/>
          <w:szCs w:val="28"/>
        </w:rPr>
        <w:t>селективных модуляторов рецепторов прогестерона (</w:t>
      </w:r>
      <w:proofErr w:type="spellStart"/>
      <w:r w:rsidRPr="00FA313B">
        <w:rPr>
          <w:rFonts w:ascii="Times New Roman" w:hAnsi="Times New Roman" w:cs="Times New Roman"/>
          <w:b/>
          <w:sz w:val="28"/>
          <w:szCs w:val="28"/>
        </w:rPr>
        <w:t>улипристала</w:t>
      </w:r>
      <w:proofErr w:type="spellEnd"/>
      <w:r w:rsidRPr="00FA313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ацетат). Исключите неверное:</w:t>
      </w:r>
    </w:p>
    <w:p w:rsidR="00D43E67" w:rsidRPr="00FA313B" w:rsidRDefault="00D43E67" w:rsidP="00FA313B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препараты конкурентно захватывают рецепторы прогестерона и тем самым предупреждают эффекты его воздействия</w:t>
      </w:r>
    </w:p>
    <w:p w:rsidR="00D43E67" w:rsidRPr="00FA313B" w:rsidRDefault="00D43E67" w:rsidP="00FA313B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препараты –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антипрогестины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обеспечивают регресс (уменьшение) миоматозных узлов</w:t>
      </w:r>
    </w:p>
    <w:p w:rsidR="00D43E67" w:rsidRPr="00FA313B" w:rsidRDefault="00D43E67" w:rsidP="00FA313B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уменьшают менструальную кровопотерю</w:t>
      </w:r>
    </w:p>
    <w:p w:rsidR="00D43E67" w:rsidRPr="00FA313B" w:rsidRDefault="00D43E67" w:rsidP="00FA313B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ухудшают качество жизни больной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>19. Возможна ли профилактика миомы. Найдите верный ответ:</w:t>
      </w:r>
    </w:p>
    <w:p w:rsidR="00D43E67" w:rsidRPr="00FA313B" w:rsidRDefault="00D43E67" w:rsidP="00FA313B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да</w:t>
      </w:r>
    </w:p>
    <w:p w:rsidR="00D43E67" w:rsidRPr="00FA313B" w:rsidRDefault="00D43E67" w:rsidP="00FA313B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нет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20. Укажите методы возможной профилактики миомы матки. Найдите  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      верный ответ:</w:t>
      </w:r>
    </w:p>
    <w:p w:rsidR="00D43E67" w:rsidRPr="00FA313B" w:rsidRDefault="00D43E67" w:rsidP="00FA313B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длительное использование КОК (оральных контрацептивов)  с пубертатного возраста</w:t>
      </w:r>
    </w:p>
    <w:p w:rsidR="00D43E67" w:rsidRPr="00FA313B" w:rsidRDefault="00D43E67" w:rsidP="00FA313B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длительное использование КОК в климактерическом периоде</w:t>
      </w:r>
    </w:p>
    <w:p w:rsidR="00D43E67" w:rsidRPr="00FA313B" w:rsidRDefault="00D43E67" w:rsidP="00FA313B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длительное использование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прогестинов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(аналогов прогестерона) с пубертатного возраста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3B">
        <w:rPr>
          <w:rFonts w:ascii="Times New Roman" w:hAnsi="Times New Roman" w:cs="Times New Roman"/>
          <w:b/>
          <w:sz w:val="28"/>
          <w:szCs w:val="28"/>
        </w:rPr>
        <w:t xml:space="preserve">21. Объясните механизм профилактического эффекта </w:t>
      </w:r>
      <w:proofErr w:type="spellStart"/>
      <w:r w:rsidRPr="00FA313B">
        <w:rPr>
          <w:rFonts w:ascii="Times New Roman" w:hAnsi="Times New Roman" w:cs="Times New Roman"/>
          <w:b/>
          <w:sz w:val="28"/>
          <w:szCs w:val="28"/>
        </w:rPr>
        <w:t>эстроген-гестагенных</w:t>
      </w:r>
      <w:proofErr w:type="spellEnd"/>
      <w:r w:rsidRPr="00FA313B">
        <w:rPr>
          <w:rFonts w:ascii="Times New Roman" w:hAnsi="Times New Roman" w:cs="Times New Roman"/>
          <w:b/>
          <w:sz w:val="28"/>
          <w:szCs w:val="28"/>
        </w:rPr>
        <w:t xml:space="preserve"> препаратов. Исключите неверное:</w:t>
      </w:r>
    </w:p>
    <w:p w:rsidR="00D43E67" w:rsidRPr="00FA313B" w:rsidRDefault="00D43E67" w:rsidP="00FA313B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комбинация гормонов (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эстроген+гестаген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>) надежно блокирует овуляцию и развитие желтого тела</w:t>
      </w:r>
    </w:p>
    <w:p w:rsidR="00D43E67" w:rsidRPr="00FA313B" w:rsidRDefault="00D43E67" w:rsidP="00FA313B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эстроген-гестагенные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препараты предупреждают синтез прогестерона в яичниках</w:t>
      </w:r>
    </w:p>
    <w:p w:rsidR="00D43E67" w:rsidRPr="00FA313B" w:rsidRDefault="00D43E67" w:rsidP="00FA313B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отсутствие прогестерона препятствует формированию зачатка роста </w:t>
      </w:r>
      <w:proofErr w:type="spellStart"/>
      <w:r w:rsidRPr="00FA313B">
        <w:rPr>
          <w:rFonts w:ascii="Times New Roman" w:hAnsi="Times New Roman" w:cs="Times New Roman"/>
          <w:sz w:val="28"/>
          <w:szCs w:val="28"/>
        </w:rPr>
        <w:t>миоматозного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узла</w:t>
      </w:r>
    </w:p>
    <w:p w:rsidR="00D43E67" w:rsidRPr="00FA313B" w:rsidRDefault="00D43E67" w:rsidP="00FA313B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>блокирование синтеза прогестерона предотвращает пролиферацию миометрия</w:t>
      </w:r>
    </w:p>
    <w:p w:rsidR="00D43E67" w:rsidRPr="00FA313B" w:rsidRDefault="00D43E67" w:rsidP="00FA313B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13B">
        <w:rPr>
          <w:rFonts w:ascii="Times New Roman" w:hAnsi="Times New Roman" w:cs="Times New Roman"/>
          <w:sz w:val="28"/>
          <w:szCs w:val="28"/>
        </w:rPr>
        <w:t>эстроген-гестагенные</w:t>
      </w:r>
      <w:proofErr w:type="spellEnd"/>
      <w:r w:rsidRPr="00FA313B">
        <w:rPr>
          <w:rFonts w:ascii="Times New Roman" w:hAnsi="Times New Roman" w:cs="Times New Roman"/>
          <w:sz w:val="28"/>
          <w:szCs w:val="28"/>
        </w:rPr>
        <w:t xml:space="preserve"> препараты обеспечивают овуляцию, развитие желтого тела</w:t>
      </w: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67" w:rsidRPr="00FA313B" w:rsidRDefault="00D43E67" w:rsidP="00FA3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67" w:rsidRDefault="00D43E67" w:rsidP="00FA3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67" w:rsidRDefault="00D43E67" w:rsidP="00D43E67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Д А Ч А </w:t>
      </w:r>
    </w:p>
    <w:p w:rsidR="00D43E67" w:rsidRDefault="00D43E67" w:rsidP="00D43E67">
      <w:pPr>
        <w:spacing w:line="240" w:lineRule="auto"/>
        <w:ind w:firstLine="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E67" w:rsidRDefault="00D43E67" w:rsidP="00D43E6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Больная Ж., 52 лет, доставлена машиной скорой помощи в гинекологический стационар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обильным кровотечением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E67" w:rsidRDefault="00D43E67" w:rsidP="00D43E6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Миома матки была обнаружена 6 лет назад, увеличение матки соответствовало 10 неделям беременности. Больная была поставлена на диспансерный учет, не лечили. Через 2 года при очередной явке в женскую консультацию миома соответствовала 14 неделям беременности. Врач женской консультации предложил  больной оперативное лечение, от которого она категорически отказалась. Последние годы стала отмечать частое мочеиспускание и запоры, ноющие боли внизу живота.</w:t>
      </w:r>
    </w:p>
    <w:p w:rsidR="00D43E67" w:rsidRDefault="00D43E67" w:rsidP="00D43E6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Анамнез.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детстве перенесла скарлатину, грипп, ангину, инфекционный паротит, ревмокардит (с учета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снята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аппендэктомию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Менструации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11 лет, установились сразу (по 7 дней, цикл 30 дней), умеренные, безболезненные. В течение последних 6 лет менструации стали более длительными и обильными, появились тянущие боли внизу живота. Половую жизнь ведет с 25 лет, замужем. Всего было 2 беременности: первая закончилась срочными родами (масса ребенка 3600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вторая – искусственным абортом (срок 12 недель)  с повторным выскабливанием, последующим воспалительным процессом.</w:t>
      </w:r>
    </w:p>
    <w:p w:rsidR="00D43E67" w:rsidRDefault="00D43E67" w:rsidP="00D43E6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Объективное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Общее состояние больной удовлетворительное. Пульс 96 уд/мин., ритмичный, хорошего наполнения и напряжения. АД 130/80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т.ст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Кожные покровы и видимые слизистые  обычной окраски. Живот мягкий, безболезненный. Через переднюю брюшную стенку пальпируется матка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множественными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миоматозными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узлами, плотная, безболезненная. Увеличение матки соответствует 20 неделям беременности. Мочеиспускание частое, без рези; симптом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отрицательный с обеих сторон. Больная отмечает отсутствие стула в течение 3-4 дней.  </w:t>
      </w:r>
    </w:p>
    <w:p w:rsidR="00D43E67" w:rsidRDefault="00D43E67" w:rsidP="00D43E6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Бимануальное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Наружные половые органы развиты правильно. Влагалище - рожавшей женщины. Шейка матки  укорочена, отклонена за счет шеечных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низкорасположенных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узлов вправо. Матка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множественными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миоматозными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узлами соответствует 20 неделям беременности, неподвижная, безболезненная. Придатки с обеих сторон не определяются, область их безболезненна. Выделения из половых путей кровянистые, обильные. </w:t>
      </w:r>
    </w:p>
    <w:p w:rsidR="00D43E67" w:rsidRDefault="00D43E67" w:rsidP="00D43E67">
      <w:pPr>
        <w:spacing w:after="0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УЗИ органов малого таза.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Матка: 25,8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sz w:val="24"/>
          <w:szCs w:val="24"/>
        </w:rPr>
        <w:t>19,6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 см. Миометрий неоднороден: инкапсулированные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миоматозные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узлы: субсерозный, межмышечные  с тенденцией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субмукозному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росту. Полость матки увеличена, деформирована. Эндометрий – 5 мм, яичники не изменены. </w:t>
      </w:r>
    </w:p>
    <w:p w:rsidR="00D43E67" w:rsidRDefault="00D43E67" w:rsidP="00D43E6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E67" w:rsidRDefault="00D43E67" w:rsidP="00D43E6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Предварительный диагноз. Назначьте обследование и лечение.</w:t>
      </w:r>
    </w:p>
    <w:p w:rsidR="00D43E67" w:rsidRDefault="00D43E67" w:rsidP="00D43E6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Дифференциальный диагноз. Нужны ли дополнительные исследования?</w:t>
      </w:r>
    </w:p>
    <w:p w:rsidR="00D43E67" w:rsidRDefault="00D43E67" w:rsidP="00D43E6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Оказание помощи. Возможная профилактика.</w:t>
      </w:r>
    </w:p>
    <w:p w:rsidR="00D43E67" w:rsidRDefault="00D43E67" w:rsidP="00D43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E67" w:rsidRDefault="00D43E67" w:rsidP="00D43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3E67" w:rsidRDefault="00D43E67" w:rsidP="00D43E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3E67" w:rsidRDefault="00D43E67" w:rsidP="00D43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3E67" w:rsidRPr="004243A2" w:rsidRDefault="00D43E67" w:rsidP="00D43E67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243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</w:t>
      </w:r>
      <w:proofErr w:type="gramEnd"/>
      <w:r w:rsidRPr="004243A2">
        <w:rPr>
          <w:rFonts w:ascii="Times New Roman" w:eastAsia="Times New Roman" w:hAnsi="Times New Roman" w:cs="Times New Roman"/>
          <w:b/>
          <w:sz w:val="28"/>
          <w:szCs w:val="28"/>
        </w:rPr>
        <w:t xml:space="preserve"> А Д А Ч А </w:t>
      </w:r>
    </w:p>
    <w:p w:rsidR="00D43E67" w:rsidRPr="004243A2" w:rsidRDefault="00D43E67" w:rsidP="00D43E67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3E67" w:rsidRPr="005F7BB4" w:rsidRDefault="00D43E67" w:rsidP="00D43E6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BB4">
        <w:rPr>
          <w:rFonts w:ascii="Times New Roman" w:eastAsia="Times New Roman" w:hAnsi="Times New Roman" w:cs="Times New Roman"/>
          <w:sz w:val="24"/>
          <w:szCs w:val="24"/>
        </w:rPr>
        <w:t xml:space="preserve">Больная Б., 36 лет, обратилась к врачу женской консультации с </w:t>
      </w:r>
      <w:r w:rsidRPr="005F7BB4">
        <w:rPr>
          <w:rFonts w:ascii="Times New Roman" w:eastAsia="Times New Roman" w:hAnsi="Times New Roman" w:cs="Times New Roman"/>
          <w:bCs/>
          <w:sz w:val="24"/>
          <w:szCs w:val="24"/>
        </w:rPr>
        <w:t>жалобами</w:t>
      </w:r>
      <w:r w:rsidRPr="005F7BB4">
        <w:rPr>
          <w:rFonts w:ascii="Times New Roman" w:eastAsia="Times New Roman" w:hAnsi="Times New Roman" w:cs="Times New Roman"/>
          <w:sz w:val="24"/>
          <w:szCs w:val="24"/>
        </w:rPr>
        <w:t xml:space="preserve"> на обильные, длительные менструации. </w:t>
      </w:r>
    </w:p>
    <w:p w:rsidR="00D43E67" w:rsidRPr="005F7BB4" w:rsidRDefault="00D43E67" w:rsidP="00D43E6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BB4">
        <w:rPr>
          <w:rFonts w:ascii="Times New Roman" w:eastAsia="Times New Roman" w:hAnsi="Times New Roman" w:cs="Times New Roman"/>
          <w:b/>
          <w:sz w:val="24"/>
          <w:szCs w:val="24"/>
        </w:rPr>
        <w:t>Анамнез.</w:t>
      </w:r>
      <w:r w:rsidRPr="005F7BB4">
        <w:rPr>
          <w:rFonts w:ascii="Times New Roman" w:eastAsia="Times New Roman" w:hAnsi="Times New Roman" w:cs="Times New Roman"/>
          <w:sz w:val="24"/>
          <w:szCs w:val="24"/>
        </w:rPr>
        <w:t xml:space="preserve"> Впервые миома матки была обнаружена 6 лет назад, матка была увеличена до 6 недель беременности. Все это время больная состояла на учете у врача-гинеколога, получала </w:t>
      </w:r>
      <w:proofErr w:type="spellStart"/>
      <w:r w:rsidRPr="005F7BB4">
        <w:rPr>
          <w:rFonts w:ascii="Times New Roman" w:eastAsia="Times New Roman" w:hAnsi="Times New Roman" w:cs="Times New Roman"/>
          <w:sz w:val="24"/>
          <w:szCs w:val="24"/>
        </w:rPr>
        <w:t>гестагенный</w:t>
      </w:r>
      <w:proofErr w:type="spellEnd"/>
      <w:r w:rsidRPr="005F7BB4">
        <w:rPr>
          <w:rFonts w:ascii="Times New Roman" w:eastAsia="Times New Roman" w:hAnsi="Times New Roman" w:cs="Times New Roman"/>
          <w:sz w:val="24"/>
          <w:szCs w:val="24"/>
        </w:rPr>
        <w:t xml:space="preserve"> препарат </w:t>
      </w:r>
      <w:proofErr w:type="spellStart"/>
      <w:r w:rsidRPr="005F7BB4">
        <w:rPr>
          <w:rFonts w:ascii="Times New Roman" w:eastAsia="Times New Roman" w:hAnsi="Times New Roman" w:cs="Times New Roman"/>
          <w:sz w:val="24"/>
          <w:szCs w:val="24"/>
        </w:rPr>
        <w:t>дюфастон</w:t>
      </w:r>
      <w:proofErr w:type="spellEnd"/>
      <w:r w:rsidRPr="005F7BB4">
        <w:rPr>
          <w:rFonts w:ascii="Times New Roman" w:eastAsia="Times New Roman" w:hAnsi="Times New Roman" w:cs="Times New Roman"/>
          <w:sz w:val="24"/>
          <w:szCs w:val="24"/>
        </w:rPr>
        <w:t xml:space="preserve">. В последний год она стала отмечать обильные менструации, жалуется на плохое самочувствие, слабость. Последний раз была у гинеколога  полгода назад (величина матки соответствовала 9- недельной беременности).  </w:t>
      </w:r>
    </w:p>
    <w:p w:rsidR="00D43E67" w:rsidRPr="005F7BB4" w:rsidRDefault="00D43E67" w:rsidP="00D43E6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BB4">
        <w:rPr>
          <w:rFonts w:ascii="Times New Roman" w:eastAsia="Times New Roman" w:hAnsi="Times New Roman" w:cs="Times New Roman"/>
          <w:bCs/>
          <w:sz w:val="24"/>
          <w:szCs w:val="24"/>
        </w:rPr>
        <w:t>Менструации</w:t>
      </w:r>
      <w:r w:rsidRPr="005F7BB4">
        <w:rPr>
          <w:rFonts w:ascii="Times New Roman" w:eastAsia="Times New Roman" w:hAnsi="Times New Roman" w:cs="Times New Roman"/>
          <w:sz w:val="24"/>
          <w:szCs w:val="24"/>
        </w:rPr>
        <w:t xml:space="preserve"> с 10 лет, установились сразу (по 6 дней, цикл 21 день), умеренные, безболезненные. Последний год менструации длятся по 7-10 дней, обильные, безболезненные.  </w:t>
      </w:r>
    </w:p>
    <w:p w:rsidR="00D43E67" w:rsidRPr="005F7BB4" w:rsidRDefault="00D43E67" w:rsidP="00D43E6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BB4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Объективное исследование</w:t>
      </w:r>
      <w:r w:rsidRPr="005F7BB4">
        <w:rPr>
          <w:rFonts w:ascii="Times New Roman" w:eastAsia="Times New Roman" w:hAnsi="Times New Roman" w:cs="Times New Roman"/>
          <w:sz w:val="24"/>
          <w:szCs w:val="24"/>
        </w:rPr>
        <w:t xml:space="preserve">. Состояние больной удовлетворительное. Пульс 96 уд/мин., ритмичный, хорошего наполнения. АД 120/80 </w:t>
      </w:r>
      <w:proofErr w:type="spellStart"/>
      <w:r w:rsidRPr="005F7BB4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Start"/>
      <w:r w:rsidRPr="005F7BB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F7BB4">
        <w:rPr>
          <w:rFonts w:ascii="Times New Roman" w:eastAsia="Times New Roman" w:hAnsi="Times New Roman" w:cs="Times New Roman"/>
          <w:sz w:val="24"/>
          <w:szCs w:val="24"/>
        </w:rPr>
        <w:t>т.ст</w:t>
      </w:r>
      <w:proofErr w:type="spellEnd"/>
      <w:r w:rsidRPr="005F7BB4">
        <w:rPr>
          <w:rFonts w:ascii="Times New Roman" w:eastAsia="Times New Roman" w:hAnsi="Times New Roman" w:cs="Times New Roman"/>
          <w:sz w:val="24"/>
          <w:szCs w:val="24"/>
        </w:rPr>
        <w:t xml:space="preserve">. Кожные покровы и видимые слизистые бледные. Отмечается систолический шум на верхушке сердца. В легких прослушивается везикулярное дыхание, хрипов нет. Живот мягкий, безболезненный. Мочеиспускание свободное, симптом </w:t>
      </w:r>
      <w:proofErr w:type="spellStart"/>
      <w:r w:rsidRPr="005F7BB4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Pr="005F7BB4">
        <w:rPr>
          <w:rFonts w:ascii="Times New Roman" w:eastAsia="Times New Roman" w:hAnsi="Times New Roman" w:cs="Times New Roman"/>
          <w:sz w:val="24"/>
          <w:szCs w:val="24"/>
        </w:rPr>
        <w:t xml:space="preserve"> отрицательный с обеих сторон. Стул в норме. Выделения из половых путей кровянистые, обильные. </w:t>
      </w:r>
    </w:p>
    <w:p w:rsidR="00D43E67" w:rsidRPr="005F7BB4" w:rsidRDefault="00D43E67" w:rsidP="00D43E6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B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7BB4">
        <w:rPr>
          <w:rFonts w:ascii="Times New Roman" w:eastAsia="Times New Roman" w:hAnsi="Times New Roman" w:cs="Times New Roman"/>
          <w:b/>
          <w:bCs/>
          <w:sz w:val="24"/>
          <w:szCs w:val="24"/>
        </w:rPr>
        <w:t>Бимануальное</w:t>
      </w:r>
      <w:proofErr w:type="spellEnd"/>
      <w:r w:rsidRPr="005F7B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исследование.</w:t>
      </w:r>
      <w:r w:rsidRPr="005F7BB4">
        <w:rPr>
          <w:rFonts w:ascii="Times New Roman" w:eastAsia="Times New Roman" w:hAnsi="Times New Roman" w:cs="Times New Roman"/>
          <w:sz w:val="24"/>
          <w:szCs w:val="24"/>
        </w:rPr>
        <w:t xml:space="preserve"> Наружные половые органы развиты правильно. Влагалище - нерожавшей женщины.  Шейка матки конической формы, чистая. Матка увеличена до 12 недель беременности, плотная, бугристая, подвижная, безболезненная. Придатки с обеих сторон не определяются, область их безболезненна.  Выделения обильные, кровянистые. </w:t>
      </w:r>
    </w:p>
    <w:p w:rsidR="00D43E67" w:rsidRPr="005F7BB4" w:rsidRDefault="00D43E67" w:rsidP="00D43E67">
      <w:pPr>
        <w:spacing w:after="0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BB4">
        <w:rPr>
          <w:rFonts w:ascii="Times New Roman" w:eastAsia="Times New Roman" w:hAnsi="Times New Roman" w:cs="Times New Roman"/>
          <w:b/>
          <w:sz w:val="24"/>
          <w:szCs w:val="24"/>
        </w:rPr>
        <w:t>УЗИ органов малого таза.</w:t>
      </w:r>
      <w:r w:rsidRPr="005F7BB4">
        <w:rPr>
          <w:rFonts w:ascii="Times New Roman" w:eastAsia="Times New Roman" w:hAnsi="Times New Roman" w:cs="Times New Roman"/>
          <w:sz w:val="24"/>
          <w:szCs w:val="24"/>
        </w:rPr>
        <w:t xml:space="preserve"> Матка размеры 118</w:t>
      </w:r>
      <w:r w:rsidRPr="005F7BB4"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 w:rsidRPr="005F7BB4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5F7BB4"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 w:rsidRPr="005F7BB4">
        <w:rPr>
          <w:rFonts w:ascii="Times New Roman" w:eastAsia="Times New Roman" w:hAnsi="Times New Roman" w:cs="Times New Roman"/>
          <w:sz w:val="24"/>
          <w:szCs w:val="24"/>
        </w:rPr>
        <w:t>98 мм, миометрий неоднородный за счет узлов: в дне 60</w:t>
      </w:r>
      <w:r w:rsidRPr="005F7BB4"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 w:rsidRPr="005F7BB4">
        <w:rPr>
          <w:rFonts w:ascii="Times New Roman" w:eastAsia="Times New Roman" w:hAnsi="Times New Roman" w:cs="Times New Roman"/>
          <w:sz w:val="24"/>
          <w:szCs w:val="24"/>
        </w:rPr>
        <w:t>58 мм, на передней стенке – 42</w:t>
      </w:r>
      <w:r w:rsidRPr="005F7BB4"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 w:rsidRPr="005F7BB4">
        <w:rPr>
          <w:rFonts w:ascii="Times New Roman" w:eastAsia="Times New Roman" w:hAnsi="Times New Roman" w:cs="Times New Roman"/>
          <w:sz w:val="24"/>
          <w:szCs w:val="24"/>
        </w:rPr>
        <w:t>32 мм, в области правого ребра – 36</w:t>
      </w:r>
      <w:r w:rsidRPr="005F7BB4"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 w:rsidRPr="005F7BB4">
        <w:rPr>
          <w:rFonts w:ascii="Times New Roman" w:eastAsia="Times New Roman" w:hAnsi="Times New Roman" w:cs="Times New Roman"/>
          <w:sz w:val="24"/>
          <w:szCs w:val="24"/>
        </w:rPr>
        <w:t xml:space="preserve">39 мм. Узлы инкапсулированы, однородной консистенции, деформируют полость матки, эндометрий – 6 мм. </w:t>
      </w:r>
    </w:p>
    <w:p w:rsidR="00D43E67" w:rsidRPr="005F7BB4" w:rsidRDefault="00D43E67" w:rsidP="00D43E67">
      <w:pPr>
        <w:spacing w:after="0" w:line="240" w:lineRule="auto"/>
        <w:ind w:firstLine="6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BB4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Диагноз. Тактика врача женской консультации.</w:t>
      </w:r>
    </w:p>
    <w:p w:rsidR="00D43E67" w:rsidRPr="005F7BB4" w:rsidRDefault="00D43E67" w:rsidP="00D43E6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BB4">
        <w:rPr>
          <w:rFonts w:ascii="Times New Roman" w:eastAsia="Times New Roman" w:hAnsi="Times New Roman" w:cs="Times New Roman"/>
          <w:sz w:val="24"/>
          <w:szCs w:val="24"/>
        </w:rPr>
        <w:t xml:space="preserve">Больная госпитализирована в гинекологическое отделение. Было произведено раздельное лечебно-диагностическое выскабливание цервикального канала и полости матки. Соскоб из цервикального канала  скудный, из полости матки умеренный. Соскобы направлены на гистологическое исследование. Кровотечение после выскабливания уменьшилось, но не прекратилось. </w:t>
      </w:r>
    </w:p>
    <w:p w:rsidR="00D43E67" w:rsidRPr="005F7BB4" w:rsidRDefault="00D43E67" w:rsidP="00D43E6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BB4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крови</w:t>
      </w:r>
      <w:r w:rsidRPr="005F7BB4">
        <w:rPr>
          <w:rFonts w:ascii="Times New Roman" w:eastAsia="Times New Roman" w:hAnsi="Times New Roman" w:cs="Times New Roman"/>
          <w:sz w:val="24"/>
          <w:szCs w:val="24"/>
        </w:rPr>
        <w:t>. Гемоглобин- 80 г/л, эритроциты- 2,3×10</w:t>
      </w:r>
      <w:r w:rsidRPr="005F7B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5F7BB4">
        <w:rPr>
          <w:rFonts w:ascii="Times New Roman" w:eastAsia="Times New Roman" w:hAnsi="Times New Roman" w:cs="Times New Roman"/>
          <w:sz w:val="24"/>
          <w:szCs w:val="24"/>
        </w:rPr>
        <w:t>/л, гематокрит 0,26, лейкоциты- 6,2×10</w:t>
      </w:r>
      <w:r w:rsidRPr="005F7B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5F7BB4">
        <w:rPr>
          <w:rFonts w:ascii="Times New Roman" w:eastAsia="Times New Roman" w:hAnsi="Times New Roman" w:cs="Times New Roman"/>
          <w:sz w:val="24"/>
          <w:szCs w:val="24"/>
        </w:rPr>
        <w:t>/л (</w:t>
      </w:r>
      <w:proofErr w:type="spellStart"/>
      <w:r w:rsidRPr="005F7BB4">
        <w:rPr>
          <w:rFonts w:ascii="Times New Roman" w:eastAsia="Times New Roman" w:hAnsi="Times New Roman" w:cs="Times New Roman"/>
          <w:sz w:val="24"/>
          <w:szCs w:val="24"/>
        </w:rPr>
        <w:t>палочкоядерных</w:t>
      </w:r>
      <w:proofErr w:type="spellEnd"/>
      <w:r w:rsidRPr="005F7BB4">
        <w:rPr>
          <w:rFonts w:ascii="Times New Roman" w:eastAsia="Times New Roman" w:hAnsi="Times New Roman" w:cs="Times New Roman"/>
          <w:sz w:val="24"/>
          <w:szCs w:val="24"/>
        </w:rPr>
        <w:t xml:space="preserve"> 2%, сегментоядерных 60%, лимфоцитов 30%, моноцитов 6%) СОЭ 23 мм/час.</w:t>
      </w:r>
    </w:p>
    <w:p w:rsidR="00D43E67" w:rsidRDefault="00D43E67" w:rsidP="00D43E67">
      <w:pPr>
        <w:spacing w:after="0" w:line="240" w:lineRule="auto"/>
        <w:ind w:left="684" w:firstLine="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E67" w:rsidRPr="005F7BB4" w:rsidRDefault="00D43E67" w:rsidP="00D43E67">
      <w:pPr>
        <w:spacing w:after="0" w:line="240" w:lineRule="auto"/>
        <w:ind w:left="684" w:firstLine="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BB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Предварительный диагноз. Дифференциальная диагностика. Дополнительные исследования. Стратегия. Возможные варианты терапии. Профилактика.</w:t>
      </w:r>
    </w:p>
    <w:p w:rsidR="00D43E67" w:rsidRPr="005F7BB4" w:rsidRDefault="00D43E67" w:rsidP="00D43E67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E67" w:rsidRDefault="00D43E67" w:rsidP="00D43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3E67" w:rsidRDefault="00D43E67" w:rsidP="00D43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3E67" w:rsidRPr="00F771F4" w:rsidRDefault="00D43E67" w:rsidP="00D43E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128B" w:rsidRPr="00D43E67" w:rsidRDefault="005F128B">
      <w:pPr>
        <w:rPr>
          <w:rFonts w:ascii="Times New Roman" w:hAnsi="Times New Roman" w:cs="Times New Roman"/>
          <w:sz w:val="28"/>
          <w:szCs w:val="28"/>
        </w:rPr>
      </w:pPr>
    </w:p>
    <w:sectPr w:rsidR="005F128B" w:rsidRPr="00D43E67" w:rsidSect="00FA313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04D"/>
    <w:multiLevelType w:val="hybridMultilevel"/>
    <w:tmpl w:val="8D2C3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7CE"/>
    <w:multiLevelType w:val="hybridMultilevel"/>
    <w:tmpl w:val="E45AE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5187"/>
    <w:multiLevelType w:val="hybridMultilevel"/>
    <w:tmpl w:val="DF2AD5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45334"/>
    <w:multiLevelType w:val="hybridMultilevel"/>
    <w:tmpl w:val="4BDA41B8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4">
    <w:nsid w:val="10B944C8"/>
    <w:multiLevelType w:val="hybridMultilevel"/>
    <w:tmpl w:val="BEFEC1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04EA3"/>
    <w:multiLevelType w:val="hybridMultilevel"/>
    <w:tmpl w:val="34BA2A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21371"/>
    <w:multiLevelType w:val="hybridMultilevel"/>
    <w:tmpl w:val="A9F2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961B5"/>
    <w:multiLevelType w:val="hybridMultilevel"/>
    <w:tmpl w:val="6A56D0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83AFA"/>
    <w:multiLevelType w:val="hybridMultilevel"/>
    <w:tmpl w:val="6EA8A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2A5345"/>
    <w:multiLevelType w:val="hybridMultilevel"/>
    <w:tmpl w:val="8AA08B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FC5DDA"/>
    <w:multiLevelType w:val="hybridMultilevel"/>
    <w:tmpl w:val="827C3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527F1"/>
    <w:multiLevelType w:val="hybridMultilevel"/>
    <w:tmpl w:val="239A1E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F33AC8"/>
    <w:multiLevelType w:val="hybridMultilevel"/>
    <w:tmpl w:val="7B48F2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C166C"/>
    <w:multiLevelType w:val="hybridMultilevel"/>
    <w:tmpl w:val="E41EEC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22474D"/>
    <w:multiLevelType w:val="hybridMultilevel"/>
    <w:tmpl w:val="509CD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60702"/>
    <w:multiLevelType w:val="hybridMultilevel"/>
    <w:tmpl w:val="013EE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32DE4"/>
    <w:multiLevelType w:val="hybridMultilevel"/>
    <w:tmpl w:val="9B848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36571"/>
    <w:multiLevelType w:val="hybridMultilevel"/>
    <w:tmpl w:val="D7AEF0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C526D9"/>
    <w:multiLevelType w:val="hybridMultilevel"/>
    <w:tmpl w:val="0CB257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4E131C"/>
    <w:multiLevelType w:val="hybridMultilevel"/>
    <w:tmpl w:val="A8AE8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B14312"/>
    <w:multiLevelType w:val="hybridMultilevel"/>
    <w:tmpl w:val="B052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52503"/>
    <w:multiLevelType w:val="hybridMultilevel"/>
    <w:tmpl w:val="50343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8F87C07"/>
    <w:multiLevelType w:val="hybridMultilevel"/>
    <w:tmpl w:val="BAC0C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207B84"/>
    <w:multiLevelType w:val="hybridMultilevel"/>
    <w:tmpl w:val="B908D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232C1E"/>
    <w:multiLevelType w:val="hybridMultilevel"/>
    <w:tmpl w:val="770C7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0D322A"/>
    <w:multiLevelType w:val="hybridMultilevel"/>
    <w:tmpl w:val="8A6E1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5653B1"/>
    <w:multiLevelType w:val="hybridMultilevel"/>
    <w:tmpl w:val="0A2C89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3A133D"/>
    <w:multiLevelType w:val="hybridMultilevel"/>
    <w:tmpl w:val="85B877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10389A"/>
    <w:multiLevelType w:val="hybridMultilevel"/>
    <w:tmpl w:val="3B50CAD8"/>
    <w:lvl w:ilvl="0" w:tplc="04190011">
      <w:start w:val="1"/>
      <w:numFmt w:val="decimal"/>
      <w:lvlText w:val="%1)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9">
    <w:nsid w:val="42C30378"/>
    <w:multiLevelType w:val="hybridMultilevel"/>
    <w:tmpl w:val="A5204E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322C67"/>
    <w:multiLevelType w:val="hybridMultilevel"/>
    <w:tmpl w:val="730C304A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46DB738B"/>
    <w:multiLevelType w:val="hybridMultilevel"/>
    <w:tmpl w:val="C8ECB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07FBD"/>
    <w:multiLevelType w:val="hybridMultilevel"/>
    <w:tmpl w:val="9C2E23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A66D22"/>
    <w:multiLevelType w:val="hybridMultilevel"/>
    <w:tmpl w:val="1548BC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477F34"/>
    <w:multiLevelType w:val="hybridMultilevel"/>
    <w:tmpl w:val="7F6A9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3B62E9"/>
    <w:multiLevelType w:val="hybridMultilevel"/>
    <w:tmpl w:val="AAA4E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81665"/>
    <w:multiLevelType w:val="hybridMultilevel"/>
    <w:tmpl w:val="93E89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A302A3"/>
    <w:multiLevelType w:val="hybridMultilevel"/>
    <w:tmpl w:val="15BE9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C10D60"/>
    <w:multiLevelType w:val="hybridMultilevel"/>
    <w:tmpl w:val="A7EA4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093D4A"/>
    <w:multiLevelType w:val="hybridMultilevel"/>
    <w:tmpl w:val="1DF6D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351ECD"/>
    <w:multiLevelType w:val="hybridMultilevel"/>
    <w:tmpl w:val="A516CC66"/>
    <w:lvl w:ilvl="0" w:tplc="7EA63CCA">
      <w:start w:val="1"/>
      <w:numFmt w:val="upperRoman"/>
      <w:lvlText w:val="%1."/>
      <w:lvlJc w:val="right"/>
      <w:pPr>
        <w:tabs>
          <w:tab w:val="num" w:pos="1544"/>
        </w:tabs>
        <w:ind w:left="1544" w:hanging="18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41">
    <w:nsid w:val="5B517AC5"/>
    <w:multiLevelType w:val="hybridMultilevel"/>
    <w:tmpl w:val="5A668296"/>
    <w:lvl w:ilvl="0" w:tplc="04190011">
      <w:start w:val="1"/>
      <w:numFmt w:val="decimal"/>
      <w:lvlText w:val="%1)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2">
    <w:nsid w:val="5BF62A42"/>
    <w:multiLevelType w:val="hybridMultilevel"/>
    <w:tmpl w:val="EE4EE376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EC4E316C">
      <w:start w:val="4"/>
      <w:numFmt w:val="upperRoman"/>
      <w:lvlText w:val="%2."/>
      <w:lvlJc w:val="left"/>
      <w:pPr>
        <w:tabs>
          <w:tab w:val="num" w:pos="2624"/>
        </w:tabs>
        <w:ind w:left="2624" w:hanging="720"/>
      </w:pPr>
      <w:rPr>
        <w:rFonts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  <w:rPr>
        <w:rFonts w:cs="Times New Roman"/>
      </w:rPr>
    </w:lvl>
  </w:abstractNum>
  <w:abstractNum w:abstractNumId="43">
    <w:nsid w:val="5D3B74A6"/>
    <w:multiLevelType w:val="hybridMultilevel"/>
    <w:tmpl w:val="BD7A77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1787947"/>
    <w:multiLevelType w:val="hybridMultilevel"/>
    <w:tmpl w:val="E30E2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9847FE"/>
    <w:multiLevelType w:val="hybridMultilevel"/>
    <w:tmpl w:val="1D1C0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090D01"/>
    <w:multiLevelType w:val="hybridMultilevel"/>
    <w:tmpl w:val="376EC8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7336911"/>
    <w:multiLevelType w:val="hybridMultilevel"/>
    <w:tmpl w:val="F66C36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CA51ED"/>
    <w:multiLevelType w:val="hybridMultilevel"/>
    <w:tmpl w:val="5E320B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C570A4D"/>
    <w:multiLevelType w:val="hybridMultilevel"/>
    <w:tmpl w:val="9AC286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7223BE"/>
    <w:multiLevelType w:val="hybridMultilevel"/>
    <w:tmpl w:val="D70A1A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2B13AAB"/>
    <w:multiLevelType w:val="hybridMultilevel"/>
    <w:tmpl w:val="F2D44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1D6D52"/>
    <w:multiLevelType w:val="hybridMultilevel"/>
    <w:tmpl w:val="749637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3"/>
  </w:num>
  <w:num w:numId="4">
    <w:abstractNumId w:val="6"/>
  </w:num>
  <w:num w:numId="5">
    <w:abstractNumId w:val="48"/>
  </w:num>
  <w:num w:numId="6">
    <w:abstractNumId w:val="17"/>
  </w:num>
  <w:num w:numId="7">
    <w:abstractNumId w:val="47"/>
  </w:num>
  <w:num w:numId="8">
    <w:abstractNumId w:val="8"/>
  </w:num>
  <w:num w:numId="9">
    <w:abstractNumId w:val="43"/>
  </w:num>
  <w:num w:numId="10">
    <w:abstractNumId w:val="33"/>
  </w:num>
  <w:num w:numId="11">
    <w:abstractNumId w:val="30"/>
  </w:num>
  <w:num w:numId="12">
    <w:abstractNumId w:val="46"/>
  </w:num>
  <w:num w:numId="13">
    <w:abstractNumId w:val="26"/>
  </w:num>
  <w:num w:numId="14">
    <w:abstractNumId w:val="5"/>
  </w:num>
  <w:num w:numId="15">
    <w:abstractNumId w:val="18"/>
  </w:num>
  <w:num w:numId="16">
    <w:abstractNumId w:val="12"/>
  </w:num>
  <w:num w:numId="17">
    <w:abstractNumId w:val="0"/>
  </w:num>
  <w:num w:numId="18">
    <w:abstractNumId w:val="9"/>
  </w:num>
  <w:num w:numId="19">
    <w:abstractNumId w:val="37"/>
  </w:num>
  <w:num w:numId="20">
    <w:abstractNumId w:val="34"/>
  </w:num>
  <w:num w:numId="21">
    <w:abstractNumId w:val="11"/>
  </w:num>
  <w:num w:numId="22">
    <w:abstractNumId w:val="2"/>
  </w:num>
  <w:num w:numId="23">
    <w:abstractNumId w:val="32"/>
  </w:num>
  <w:num w:numId="24">
    <w:abstractNumId w:val="52"/>
  </w:num>
  <w:num w:numId="25">
    <w:abstractNumId w:val="4"/>
  </w:num>
  <w:num w:numId="26">
    <w:abstractNumId w:val="27"/>
  </w:num>
  <w:num w:numId="27">
    <w:abstractNumId w:val="7"/>
  </w:num>
  <w:num w:numId="28">
    <w:abstractNumId w:val="50"/>
  </w:num>
  <w:num w:numId="29">
    <w:abstractNumId w:val="13"/>
  </w:num>
  <w:num w:numId="30">
    <w:abstractNumId w:val="29"/>
  </w:num>
  <w:num w:numId="3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4"/>
  </w:num>
  <w:num w:numId="34">
    <w:abstractNumId w:val="31"/>
  </w:num>
  <w:num w:numId="35">
    <w:abstractNumId w:val="15"/>
  </w:num>
  <w:num w:numId="36">
    <w:abstractNumId w:val="39"/>
  </w:num>
  <w:num w:numId="37">
    <w:abstractNumId w:val="41"/>
  </w:num>
  <w:num w:numId="38">
    <w:abstractNumId w:val="35"/>
  </w:num>
  <w:num w:numId="39">
    <w:abstractNumId w:val="19"/>
  </w:num>
  <w:num w:numId="40">
    <w:abstractNumId w:val="49"/>
  </w:num>
  <w:num w:numId="41">
    <w:abstractNumId w:val="22"/>
  </w:num>
  <w:num w:numId="42">
    <w:abstractNumId w:val="16"/>
  </w:num>
  <w:num w:numId="43">
    <w:abstractNumId w:val="45"/>
  </w:num>
  <w:num w:numId="44">
    <w:abstractNumId w:val="51"/>
  </w:num>
  <w:num w:numId="45">
    <w:abstractNumId w:val="28"/>
  </w:num>
  <w:num w:numId="46">
    <w:abstractNumId w:val="38"/>
  </w:num>
  <w:num w:numId="47">
    <w:abstractNumId w:val="10"/>
  </w:num>
  <w:num w:numId="48">
    <w:abstractNumId w:val="1"/>
  </w:num>
  <w:num w:numId="49">
    <w:abstractNumId w:val="14"/>
  </w:num>
  <w:num w:numId="50">
    <w:abstractNumId w:val="23"/>
  </w:num>
  <w:num w:numId="51">
    <w:abstractNumId w:val="36"/>
  </w:num>
  <w:num w:numId="52">
    <w:abstractNumId w:val="25"/>
  </w:num>
  <w:num w:numId="53">
    <w:abstractNumId w:val="2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3E67"/>
    <w:rsid w:val="00427A6F"/>
    <w:rsid w:val="004957E1"/>
    <w:rsid w:val="00551AF7"/>
    <w:rsid w:val="005F128B"/>
    <w:rsid w:val="0089399B"/>
    <w:rsid w:val="00AB6143"/>
    <w:rsid w:val="00BB7154"/>
    <w:rsid w:val="00D43E67"/>
    <w:rsid w:val="00F816B6"/>
    <w:rsid w:val="00FA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3362</Words>
  <Characters>19165</Characters>
  <Application>Microsoft Office Word</Application>
  <DocSecurity>0</DocSecurity>
  <Lines>159</Lines>
  <Paragraphs>44</Paragraphs>
  <ScaleCrop>false</ScaleCrop>
  <Company/>
  <LinksUpToDate>false</LinksUpToDate>
  <CharactersWithSpaces>22483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dcterms:created xsi:type="dcterms:W3CDTF">2016-02-20T06:46:00Z</dcterms:created>
  <dcterms:modified xsi:type="dcterms:W3CDTF">2018-12-05T18:26:00Z</dcterms:modified>
</cp:coreProperties>
</file>